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№14439 (Мурманск) от 16 июня 2023
</w:t>
      </w:r>
    </w:p>
    <w:p>
      <w:pPr/>
      <w:r>
        <w:rPr/>
        <w:t xml:space="preserve">Здравствуйте, помогите оформить описание по ГОСТУ, заранее спасибо!
https://agroserver.ru/b/rama-universalnaya-1182793.htm
Здравствуйте. Предлагаем Вам библиографическое описание источника по ГОСТ Р 7.0.100-2018 «Библиографическая запись. Библиографическое описание»:
[Рама универсальная] // Агросервер : [сайт]. – 2023. – URL: https://agroserver.ru/b/rama-universalnaya-1182793.htm 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2026-11-03T13:41:56+03:00</dcterms:created>
  <dcterms:modified xsi:type="dcterms:W3CDTF">2026-11-03T13:41:56+03:00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