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№14635 (Мурманск) от 12 октября 2023
</w:t>
      </w:r>
    </w:p>
    <w:p>
      <w:pPr/>
      <w:r>
        <w:rPr/>
        <w:t xml:space="preserve">Здравствуйте, не могли бы вы подобрать издания на тему "Выращивание микрозелени с помощью фитогормонов: ауксинов и гиббереллинов"?
Здравствуйте. Предлагаем Вам библиографический список:
Статьи
Воронина, Л. Стероидные гормоны растений / Л. Воронина // Наука в России. – 2008. – № 4. – С. 19-26.
Медведев, С. С. Фитогормоны: почему органы растений действуют согласованно / С. С. Медведев, Г. А. Романов // Биология в школе. – 2012. – № 10. – С. 3-20.
Садовский, А. С. Химия с ауксинами, или История реабилитации ИУК / А. С. Садовский // Химия и жизнь – XXI век. – 2005. – № 2. – С. 32-37.
Успенская, Ю. Б. Гормоны и фитогормоны: польза и риски для печени / Ю. Б. Успенская, И. В. Кузнецова // Гинекология. – 2014. – Т. 16, № 1. – С. 35-41.
Электронные ресурсы (с текстами можно поработать в зале Регионального центра Президентской библиотеки на 3-м этаже)
Гарник, Е. Ю. Изменение чувствительности к ауксину у мутанта arabidopsis thalianaс пластидно-ядерным геномным разобщением / Е. Ю. Гарник [и др.] // Заметки ученого. – 2021. – № 1. – С. 22-29. – URL: https://e.lanbook.com/journal/issue/320969 (дата обращения: 16.10.2023). – Режим доступа: электронно-библиотечная система «Издательство «Лань», по подписке.
Перспективы использования инновационных форм удобрений, средств защиты и регуляторов роста растений в агротехнологиях сельскохозяйственных культур : материалы докладов участников 10-й научно-практической конференции, Анапа, 03-07 сентября 2018 года / под редакцией В. Г. Сычева. – Анапа : ООО «Плодородие», 2018. – 244 с. – URL: https://www.elibrary.ru/item.asp?id=35422818 (дата обращения: 16.10.2023). – Режим доступа: научная электронная библиотека eLIBRARY.RU, после регистрации.
Федорова, Ю. Н. Влияние фитогормонов на процесс морфогенеза сортов российской селекции / Ю. Н. Федорова, А. И. Ковалев, М. Б. Тельпук // Известия Великолукской государственной сельскохозяйственной академии. – 2015. – № 4. – С. 12-16. – URL: https://e.lanbook.com/journal/issue/309935 (дата обращения: 16.10.2023). – Режим доступа: электронно-библиотечная система «Издательство «Лань»,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