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№14638 (Мурманск) от 16 октября 2023
</w:t>
      </w:r>
    </w:p>
    <w:p>
      <w:pPr/>
      <w:r>
        <w:rPr/>
        <w:t xml:space="preserve">Интересует перечень литературы о книге А. М. Волкова "Волшебник Изумрудного города"
Здравствуйте. Предлагаем Вам библиографический список:
Книги83.3(2=411.2)6-8Волков; Х12 Хабер, Э. Страна Оз за железным занавесом / Эрика Хабер ; [перевод с английского О. Мяэотс]. – Москва : Новое литературное обозрение, 2023. – 303 с. – (Научная библиотека) (Новое литературное обозрение : научное приложение ; вып. 242). (1820228 - ХР)
СтатьиАлександров, Б. Волшебной страны летописец / Б. Александров // Свой. – 2021. – № 5. – С. 25-29. – (Проверено временем).
Буркин, Ю. Сибирские корни Изумрудного города / Ю. Буркин // Наука и жизнь. – 2009. – № 11. – С. 111-113. – (Музей).
Ильчук, Н. П. Книги нашего детства / Н. П. Ильчук // Ребенок в детском саду. – 2009. – № 4. – С. 89-96. – (Музей детской книги).
Лескова, Н. Сказочная страна в центре Сибири / Н. Лескова // Наука и религия. - 2019. - № 11. - С. 38-41. - (Быт и бытие).
Фочкин, О. Как создавался Изумрудный город / О. Фочкин // Читаем вместе. – 2011. – № 6. – С. 46-47. – (Из истории знаменитых книг).
Электронные ресурсыГалкина, Т. В. Обзор иллюстративного пространства сказки А. М. Волкова «Волшебник Изумрудного города» в публикациях 1939-2021 гг. / Т. В. Галкина // Научно-педагогическое обозрение. – 2022. – № 3 (43). – С. 142-151. – URL: https://www.elibrary.ru/item.asp?id=48625694 (дата обращения: 19.10.2023). – Режим доступа: научная электронная библиотека eLIBRARY.RU, после регистрации.
Гончарко, Д. Н. Античные, византийские и новоевропейские архетипы в сказке А. М. Волкова «Волшебник Изумрудного города» / Д. Н. Гончарко, О. Ю. Гончарко // Вестник Томского государственного университета. – 2020. – № 454. – С. 55-66. – URL: https://www.elibrary.ru/item.asp?id=43131716 (дата обращения: 19.10.2023). – Режим доступа: научная электронная библиотека eLIBRARY.RU, после регистрации.
Григорян, Л. А. Сопоставление редакций сказки «Волшебник Изумрудного города» А. М. Волкова: послепубликационный этап доработки текста / Л. А. Григорян // Детская книга в цифровую эпоху : сборник трудов по материалам Всероссийской с международным участием научно-практической конференции, Томск, 02–03 декабря 2021 года. – Томск : Томский государственный педагогический университет, 2022. – С. 8-19. – URL: https://www.elibrary.ru/item.asp?id=49474938 (дата обращения: 19.10.2023). – Режим доступа: научная электронная библиотека eLIBRARY.RU, после регистрации.
Детская книга как институт социализации: «золотой ключик» к миру взрослых : материалы XI Всероссийской научно-практической конференции, Нижний Тагил, 24–25 октября 2019 года / ответственный редактор А. Н. Садриева. – Нижний Тагил: Садриева Анастасия Николаевна, 2019. – Из содерж.: Образы тиранов и мудрых правителей в сказочном цикле А. М. Волкова / М. М. Семенова, Н. В. Чернявская. – С. 190-193. – URL: https://www.elibrary.ru/item.asp?id=41757429 (дата обращения: 19.10.2023). – Режим доступа: научная электронная библиотека eLIBRARY.RU, после регистрации.
Ильяш, Ю. С. Характеристика персонажей литературной сказки А. Волкова «Волшебник изумрудного города» / Ю. С. Ильяш // Тенденции развития науки и образования. – 2017. – № 24-1. – С. 20-21. – URL: https://www.elibrary.ru/item.asp?id=29005420 (дата обращения: 19.10.2023). – Режим доступа: научная электронная библиотека eLIBRARY.RU, после регистрации.
Латова, Н. В. Чему учит сказка? (О российской ментальности) / Н. В. Латова // Общественные науки и современность. – 2002. – № 2. – С. 180-191. – URL: https://eivis.ru/browse/doc/4282899/чему-учит-сказка-о-российской-ментальности (дата обращения: 19.10.2023). –  Режим доступа: универсальные базы данных «Ист Вью», по подписке.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2026-11-03T03:46:19+03:00</dcterms:created>
  <dcterms:modified xsi:type="dcterms:W3CDTF">2026-11-03T03:46:19+03:00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