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№14671 (Мурманск) от 1 ноября 2023
</w:t>
      </w:r>
    </w:p>
    <w:p>
      <w:pPr/>
      <w:r>
        <w:rPr/>
        <w:t xml:space="preserve">Добрый день. Интересуют издания по церковным крестам 19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87.3(4Фра)6-63; Г34 Генон, Р. Символика креста / Рене Генон. – Москва : Прогресс-Традиция, 2008. – 703 с. : ил. (1681911 - ХР)
86.372-5; Ж67 Животворный символ Отчизны : История Креста святой Евфросинии Полоцкой. – Минск : Асар, 1998. – 326 с. : ил. (1571857 - ХР-Обяз.экз. 1586708 - ХР)
63.215(2); С37 Символы и святыни Российской державы / [Н. А. Соболева, А. Н. Казакевич]. – Москва : ОЛМА Медиа Групп, 2007. – 207 с. – (Россия великодержавная). (1651271 - ХР 1651272 - ЧЗ 1651273 - АБ)
Статьи
Пуцко, В. Г. Церковно-археологический кабинет / В. Г. Пуцко // Московский журнал. История государства Российского. – 2012. – № 10 (262). – С. 70-74.
Гнутова, С. Образ преподобного Сергия Радонежского на русских меднолитых крестах XV-XVI веков / С. Гнутова // Русское искусство. – 2014. – № 2. – С. 104-109.
Электронные ресурсы (с текстами можно поработать в зале Регионального центра Президентской библиотеки на 3-м этаже). Для читателей библиотеки часть полнотекстовых баз данных доступна после онлайн-регистрации через электронный абонемент)
Антипина, Д. О. Принципы типологизации русских православных крестов : 17.00.04 : диссертация на соискание ученой степени кандидата искусствоведения/ Антипина Дарья Олеговна. – Санкт-Петербург, 2006. – 230 с. – URL: https://viewer.rsl.ru/ru/rsl01002977556 (дата обращения: 02.11.2023). – Режим доступа: электронная библиотека диссертаций Российской государственной библиотеки, по подписке.
Разумова, Н. А. Нательные кресты с Распятием Христовым из коллекции Музея археологии Поднестровья / Н. А. Разумова // Роль вещественных источников в информационном обеспечении исторической науки : сборник статей, Курган, 20–21 марта 2020 года / автор-составитель Е. А. Воронцова. – Москва : Институт научной информации по общественным наукам РАН, 2020. – С. 192-200. – URL: https://www.elibrary.ru/item.asp?id=44597121 (дата обращения: 02.11.2023). – Режим доступа: научная электронная библиотека eLIBRARY.RU, после регистрации.
Успенский, Б. А. Символика русского купольного креста. Крест и полумесяц в русской церковной традиции / Успенский Б. А. // Культурология. – 2016. – № 2(77). – С. 153-158. – URL: https://www.elibrary.ru/item.asp?id=26164388 (дата обращения: 02.11.2023).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Успенский, Б. А. Крест и круг : из истории христианской символики / Б. А. Успенский. - Москва : Языки славянской культур, 2006. - 488 с., [12].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2026-11-03T01:41:28+03:00</dcterms:created>
  <dcterms:modified xsi:type="dcterms:W3CDTF">2026-11-03T01:41:28+03:00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