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№14673 (Мурманск) от 1 ноября 2023
</w:t>
      </w:r>
    </w:p>
    <w:p>
      <w:pPr/>
      <w:r>
        <w:rPr/>
        <w:t xml:space="preserve">Здравствуйте, мне нужно написать реферат на тему «Синдром Патау» или по-другому «трисомия хромосомы 13», подберите пожалуйста нужную литературу
Здравствуйте. Предлагаем Вам библиографический список:
Статьи
Курцер, М. А. Диагностика хромосомных анеуплодий с помощью неинвазивного пренатального теста / М. А. Курцер, В. А. Гнетецкая // Акушерство и гинекология. - 2015. - № 8. - С. 65-69.Аннот.: Оценка эффективности неинвазивного пренатального теста для выявления трисомии 13-й хромосомы, анеуплоидии половых хромосом в образцах материнской крови.
Неинвазивный пренатальный ДНК-скрининг методом высокопроизводительного секвенирования у беременных с привычным выкидышем / Г. Т. Сухих [и др.] // Акушерство и гинекология. - 2018. - № 8. - С. 48-55.Аннот.: Оценка эффективности неинвазивного пренатального ДНК-скрининга анеуплоидий методом высокопроизводительного секвенирования для выявления трисомии 13 и половых хромосом плода в образцах крови женщин с привычным выкидышем и осложненным течением данной беременности.
Эффективность неинвазивного пренатального тестирования при многоплодии: систематический обзор и метаанализ / О. Н. Беспалова, М. Г. Бутенко, О. В. Пачулия [и др.] // Акушерство и гинекология. - 2021. - № 7. - С. 10-18.Аннот.: Изучение эффективности неинвазивного пренатального тестирования для выявления трисомии 13 при беременности двойней.
Электронные ресурсы (с текстами можно поработать в зале Регионального центра Президентской библиотеки на 3-м этаже)
Ершевская, А. Б. Патология челюстно-лицевого аппарата: синдром Патау? Размышления стоматолога / А. Б. Ершевская, Э. М. Гашимова, В. О. Шабанова // Актуальные проблемы современной медицины : сборник научных статей по материалам XXVI научно-практической конференции сотрудников и студентов Института медицинского образования Новгородского государственного университета имени Ярослава Мудрого, Великий Новгород, 08–13 апреля 2019 года. – Великий Новгород, 2019. – С. 256-258. – URL: https://elibrary.ru/item.asp?id=41108367 (дата обращения: 02.11.2023). – Режим доступа: научная электронная библиотека eLIBRARY.RU, после регистрации.
Зубкова, Л. Л. Клинико-морфологическое описание и генетическая природа синдрома Патау (трисомия 13) / Л. Л. Зубкова, А. Ю. Ерентуева // Бюллетень Восточно-Сибирского научного центра Сибирского отделения Российской академии медицинских наук. – 2009. – № 2 (66). – С. 256-257. – URL: https://elibrary.ru/item.asp?id=15015091 (дата обращения: 02.11.2023). – Режим доступа: научная электронная библиотека eLIBRARY.RU, после регистрации.
Ковалевич, К. М. Особенности строения локтевого нерва верхней конечности при синдроме Патау // Вестник Витебского государственного медицинского университета. – 2005. – Т. 4, № 3. – С. 41-44. – URL: https://elibrary.ru/item.asp?id=15181004 (дата обращения: 02.11.2023). – Режим доступа: научная электронная библиотека eLIBRARY.RU, после регистрации.
Пренатальная диагностика синдрома Патау (клинический случай) / Л. Н. Колбасин, М. В. Новикова, Н. Е. Потапова [и др.] // Вестник СурГУ. Медицина. – 2010. – № 3 (6). – С. 101-106. – URL: https://elibrary.ru/item.asp?id=21344684 (дата обращения: 02.11.2023). – Режим доступа: научная электронная библиотека eLIBRARY.RU, после регистрации.
Ранняя пренатальная диагностика синдрома Патау / Н. А. Алтынник, М. В. Медведев, О. И. Козлова [и др.] // Вестник Волгоградского государственного медицинского университета. – 2013. – № 2 (46). – С. 76-78. – URL: https://elibrary.ru/item.asp?id=19135986 (дата обращения: 02.11.2023). – Режим доступа: научная электронная библиотека eLIBRARY.RU, после регистрации.
Синдром Патау / М. А. Кузнецова, Г. В. Зайцева, Н. И. Зрячкин [и др.] // Вопросы практической педиатрии. – 2015. – Т. 10, № 6. – С. 90-93. – URL: https://elibrary.ru/item.asp?id=25463029 (дата обращения: 02.11.2023). – Режим доступа: научная электронная библиотека eLIBRARY.RU, после регистрации.
Случай пренатальной диагностики синдрома Патау / О. Л. Галкина, Т. Л. Серватович, Н. А. Савельева [и др.] // Пренатальная диагностика. – 2009. – Т. 8, № 2. – С. 152-154. – URL: https://elibrary.ru/item.asp?id=22830344 (дата обращения: 02.11.2023).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2026-11-03T01:41:22+03:00</dcterms:created>
  <dcterms:modified xsi:type="dcterms:W3CDTF">2026-11-03T01:41:22+03:00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