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№14793 (Мурманская область) от 27 декабря 2023
</w:t>
      </w:r>
    </w:p>
    <w:p>
      <w:pPr/>
      <w:r>
        <w:rPr/>
        <w:t xml:space="preserve">Добрый день! Для формирования научной статьи прошу подобрать литературу по теме: "Спортсмены, артисты, журналисты и другие лица, профессионально не связанные с политикой:  депутаты Государственной Думы и других представительных органов власти России".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66.4(2Рос),03; Н46 Неймарк, М. А. Геополитика «мягкой силы»: опыт России / М. А. Неймарк. – 2-е изд., перераб. и доп. – Москва : Дашков и Кº, 2022. – 349 с. – (Библиотека дипломата). (1817860 - ХР)
Статьи
Валуев, Н. «В какой-то мере я лицо партии» / Николай Валуев ; беседовал Александр Беляев // Огонек. – 2011. – № 46. – С. 16-17.
Демин, Р. Как журналист в депутаты ходил / Р. Демин // Журналист. – 2013. – № 5. – С. 84-85.
Ивашкин, А. С. Зачем журналисту нужен депутатский мандат? : для изучения проблем местного самоуправления / Алексей Ивашкин // Журналист. – 2008. – № 1. – С. 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Гедугова, З. А. Политическое и спортивное лидерство: к анализу взаимосвязи и участия российских спортсменов в политике / З. А. Гедугова // Исторические, философские, политические и юридические науки, культурология и искусствоведение. Вопросы теории и практики. – 2015. – № 8-1 (58). – С. 46-48. – URL: https://www.elibrary.ru/item.asp?id=23575155 (дата обращения: 28.12.2023). – Режим доступа: научная электронная библиотека eLIBRARY.RU, после регистрации.
Драпеко, Е. Г. Женщины в VII Государственной думе Федерального собрания России (2016-2021 гг.) (доклад на пленарном заседании конференции) / Е. Г. Драпеко // Научные труды Северо-Западного института управления РАНХиГС. – 2021. – Т. 12, № 3 (50). – С. 32-35. – URL: https://www.elibrary.ru/item.asp?id=47377738 (дата обращения: 28.12.2023). – Режим доступа: научная электронная библиотека eLIBRARY.RU, после регистрации.
Моисеев, А. Е. Законотворческая деятельность представителей спорта в российском парламенте: направления и тенденции / А. Е. Моисеев. – DOI 10.24158/pep.2023.11.10 // Общество: политика, экономика, право. – 2023. – № 11 (124). – С. 81-86. – URL: https://www.elibrary.ru/item.asp?id=54905574 (дата обращения: 28.12.2023). – Режим доступа: научная электронная библиотека eLIBRARY.RU, после регистрации.
Пиюкова, М. А. Жизнь Валентины Владимировны Терешковой после полета в космос / М. А. Пиюкова, Е. Ю. Болотова // Актуальные проблемы отечественной истории : сборник научных трудов. – Москва : Планета, 2017. – С. 73-79. – URL: https://www.elibrary.ru/item.asp?id=30589640 (дата обращения: 28.12.2023). – Режим доступа: научная электронная библиотека eLIBRARY.RU, после регистрации.
Полосин, Е. Д. Образ политика-спортсмена в Российской публичной политике / Е. Д. Полосин // Образование магистров: проблемы и перспективы развития : тезисы докладов V Всероссийской конференции, Челябинск, 29–30 ноября 2021 года / Челябинский государственный университет. – Челябинск: ЧелГУ, 2022. – С. 462-465. – URL: https://www.elibrary.ru/item.asp?id=48456177 (дата обращения: 28.12.2023).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2026-11-02T19:20:00+03:00</dcterms:created>
  <dcterms:modified xsi:type="dcterms:W3CDTF">2026-11-02T19:20:00+03:00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