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№14836 (Мурманская область) от 7 февраля 2024
</w:t>
      </w:r>
    </w:p>
    <w:p>
      <w:pPr/>
      <w:r>
        <w:rPr/>
        <w:t xml:space="preserve">Здравствуйте. Подскажите, пожалуйста, был ли объявлен конкурс на грант губернатора Мурманской области на издание книг в 2024 году? Если да, то где можно посмотреть положение о конкурсе? Спасибо
Здравствуйте.
Конкурс грантов Губернатора Мурманской области на издание произведений писателей Мурманской области в 2024 году ещё не объявлен. За информацией о конкурсе можно следить на сайте Министерства культуры Мурманской области.
Источник:
Конкурсы на гранты в сфере культуры и искусства Мурманской области // Министерство культуры Мурманской области : [сайт]. – 2024. – URL: https://culture.gov-murman.ru/grants/ (дата обращения: 08.02.2024).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2026-11-02T16:57:20+03:00</dcterms:created>
  <dcterms:modified xsi:type="dcterms:W3CDTF">2026-11-02T16:57:20+03:00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