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№14877 (Мурманская область) от 20 февраля 2024
</w:t>
      </w:r>
    </w:p>
    <w:p>
      <w:pPr/>
      <w:r>
        <w:rPr/>
        <w:t xml:space="preserve">наличие книг Найпол С.В.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84(4Вел); N17 Naipaul, V. S. A house for mr Biswas / V. S. Naipaul ; with an introd. by Karl Miller. – London : Campbell, 1995. - XXXI, 564 p. - (The Millennium Library) (Everyman's Library). (И-14393 - ИНО И-14784 - ИНО)
И(Амер); Н20 Найпол, В. С. Повести и рассказы : перевод с английского / В. С. Найпол ; [предисловие А. Давидсона ; художник В. Г. Алексеев]. – Москва : Радуга, 1984. - 368 с. : ил. (1196785 -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2026-11-02T15:19:10+03:00</dcterms:created>
  <dcterms:modified xsi:type="dcterms:W3CDTF">2026-11-02T15:19:10+03:00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