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№14923 (Мурманск) от 16 марта 2024
</w:t>
      </w:r>
    </w:p>
    <w:p>
      <w:pPr/>
      <w:r>
        <w:rPr/>
        <w:t xml:space="preserve">Добрый день! Помогите пожалуйста подобрать литературу для курсовой по макроэкономике по теме: «Денежно-кредитная политика в России, роль Центрального банка». Необходима учебная литература за последние 5-6 лет(2018-2024).
Здравствуйте. Предлагаем Вам библиографический список:
Книги
65.262.100; Ц38 Центральный банк Российской Федерации Годовой отчет Банка России за 2018 год : [утвержден Советом директоров Банка России 26.04.2019] / Банк России. – Москва : Агентство экономической информации "ПРАЙМ", 2019. - 392 с. : ил., портр. (Ф-1800969 - ХР)
65.262.100; Ц38 Центральный банк Российской Федерации Годовой отчет Банка России за 2019 год : [утвержден Советом директоров Банка России 13.05.2020] / Банк России. – Москва : Агентство экономической информации "ПРАЙМ", 2020. - 406 с. : ил., портр. (Ф-1800968 - ХР)
65.262.100; Ц38 Центральный банк Российской Федерации Годовой отчет Банка России за 2020 год : [утвержден Советом директоров Банка России 29.04.2021] / Банк России. – Москва : Агентство экономической информации "ПРАЙМ", 2021. - 412 с. : цв. ил., портр., табл. (Ф-1807422 - ХР)
65.262.100; Ц38 Центральный банк Российской Федерации Годовой отчет Банка России за 2021 год : [утвержден Советом директоров Банка России 08.04.2022] / Банк России. – Москва : Центральный банк Российской Федерации, 2022. - 372 с. : цв. ил., портр., табл. (Ф-1815653 - ХР)
Электронные ресурсы (с текстами можно поработать в зале Регионального центра Президентской библиотеки на 3-м этаже)
Андрюшин, С. А. Денежно-кредитная политика Банка России в условиях дефляционных рисков / С. А. Андрюшин, И. С. Букина, А. П. Свиридов // Вестник Института экономики Российской академии наук. – 2020. – № 5. – С. 108-124. – DOI 10.24411/2073-6487-2020-10060. – URL: https://www.elibrary.ru/item.asp?id=44142431 (дата обращения: 16.03.2024). – Режим доступа: научная электронная библиотека eLIBRARY.RU, после регистрации.
Вахрушева, Н. А. Инструменты денежно - кредитной политики, используемые банком России в современных условиях / Н. А. Вахрушева, П. П. Гусак // Электронный научный журнал. – 2019. – № 3 (25). – С. 154-158. – URL: https://www.elibrary.ru/item.asp?id=38205049 (дата обращения: 16.03.2024). – Режим доступа: научная электронная библиотека eLIBRARY.RU, после регистрации.
Головнин, М. Ю. Денежно-кредитная политика России: реакция на новые внешние вызовы / М. Ю. Головнин // Вестник Института экономики Российской академии наук. – 2023. – № 1. – С. 7-20. – DOI 10.52180/2073-6487_2023_1_7_20. – URL: https://www.elibrary.ru/item.asp?id=50346670 (дата обращения: 16.03.2024). – Режим доступа: научная электронная библиотека eLIBRARY.RU, после регистрации.
Зубов, Я. О. Влияние денежно-кредитной политики Банка России на развитие экономики страны / Я. О. Зубов // Экономика и бизнес: цифровая трансформация и перспективы развития : материалы международной научно-практической конференции, в 2-х томах, Москва, 14 апреля 2022 года. Том 1. – Москва, 2022. – С. 100-113. – URL: https://www.elibrary.ru/item.asp?id=49181369 (дата обращения: 16.03.2024). – Режим доступа: научная электронная библиотека eLIBRARY.RU, после регистрации.
Ильясова, К. Х. Основные вопросы и направления денежно-кредитной политики России в условиях международных санкций / К. Х. Ильясова, Я. А. Хадуева, А. М. Магомедов // Естественно-гуманитарные исследования. – 2020. – № 32 (6). – С. 191-193. – DOI 10.24412/2309-4788-2020-10712. – URL: https://www.elibrary.ru/item.asp?id=44778734 (дата обращения: 16.03.2024). – Режим доступа: научная электронная библиотека eLIBRARY.RU, после регистрации.
Ильяшенко, В. В. Проблемы денежно-кредитной и финансовой политики в современной экономике России / В. В. Ильяшенко // Тенденции развития науки и образования. – 2021. – № 75-2. – С. 42-45. – DOI 10.18411/lj-07-2021-45. – URL: https://www.elibrary.ru/item.asp?id=46405019 (дата обращения: 16.03.2024). – Режим доступа: научная электронная библиотека eLIBRARY.RU, после регистрации.
Ламова, Е. Ю. Современные функции и задачи банка России в реализации денежно-кредитной политики / Е. Ю. Ламова // Научные исследования и разработки 2018 : XXXIV Международная научно-практическая конференция, Москва, 23 марта 2018 года. – Москва, 2018. – С. 209-213. – URL: https://www.elibrary.ru/item.asp?id=35279623 (дата обращения: 16.03.2024). – Режим доступа: научная электронная библиотека eLIBRARY.RU, после регистрации.
Парнышков, Г. К. Ключевая ставка, как основной инструмент регулирования денежно-кредитной политики Банка России / Г. К. Парнышков, К. И. Насыбуллина // E-Scio. – 2022. – № 12 (75). – С. 386-391. – URL: https://www.elibrary.ru/item.asp?id=50185222 (дата обращения: 16.03.2024). – Режим доступа: научная электронная библиотека eLIBRARY.RU, после регистрации.
Скребцова, Т. В. Основные направления прогнозного планирования денежно-кредитной политики Банка России / Т. В. Скребцова, И. А. Демченко // Вестник Института дружбы народов Кавказа (Теория экономики и управления народным хозяйством). Экономические науки. – 2023. – № 2 (66). – С. 102-105. – URL: https://www.elibrary.ru/item.asp?id=54311504 (дата обращения: 16.03.2024). – Режим доступа: научная электронная библиотека eLIBRARY.RU, после регистрации.
Смирнов, Е. Е. Приоритеты денежно-кредитной политики России в 2020-2022 гг. / Е. Е. Смирнов // Аудитор. – 2020. – Т. 6, № 3. – С. 3-10. – DOI 10.12737/1998-0701-2020-3-10. – URL: https://www.elibrary.ru/item.asp?id=42687555 (дата обращения: 16.03.2024).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2026-11-02T13:13:30+03:00</dcterms:created>
  <dcterms:modified xsi:type="dcterms:W3CDTF">2026-11-02T13:13:30+03:00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