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№15157 (Мурманск) от 26 июля 2024
</w:t>
      </w:r>
    </w:p>
    <w:p>
      <w:pPr/>
      <w:r>
        <w:rPr/>
        <w:t xml:space="preserve">Здравствуйте. Подберите, пожалуйста, литературу по профориентации младших школьников
Здравствуйте. Предлагаем Вам библиографический список:
Книги
74.200.536я73; П16 Панина, С. В. Самоопределение и профессиональная ориентация учащихся : учебник и практикум для академического бакалавриата / С. В. Панина, Т. А. Макаренко. – 3-е изд., перераб. и доп. – Москва : Юрайт, 2016. – 311, [1] с.: ил., табл. – (Бакалавр) (УМО ВО рекомендует). (1770590 - АБ)
74.200.536; Р69 Романова, Е. С. Организация профориентационной работы в школе : методическое пособие / Е. С. Романова. – Москва : Академия, 2013. – 300, [1] с.: ил., цв. ил., табл. – (Профессиональная ориентация). (1731826 - ЧЗ 1735494 - АБ)
Статьи
Антонова, М. В. Модель педагогической поддержки профессионального самоопределения младших школьников / М. В. Антонова // Педагогика. – 2022. – Т. 86, № 7. – С. 57-65.
Мазниченко, М. А. Ранняя комплексная профориентация : преемственность детского сада и начальной школы / М. А. Мазниченко, В. П. Шуванова, А. А. Зиновьева // Воспитательная работа в школе. – 2019. – № 5. – С. 42-49.
Фролова, С. Л. Практико-ориентированные подходы в профессиональной ориентации школьников / Фролова С. Л., Штанько И. В. // Профильная школа. – 2022. – № 2 (март-апрель). – С. 24-27.
Электронные ресурсы
Газизова, Ф. С. Профессиональная ориентация младших школьников в условиях дополнительного образования / Ф. С. Газизова, Г. Р. Тимерова // Аллея науки. – 2022. – Т. 1, № 4 (67). – С. 1004-1009. – URL: https://elibrary.ru/item.asp?id=49270083 (дата обращения: 27.07.2024). – Режим доступа: научная электронная библиотека eLIBRARY.RU, после регистрации.
Зобнина, Г. А. Возможности внеурочной деятельности в профессиональной ориентации младших школьников / Г. А. Зобнина // Начальная школа: проблемы и перспективы, ценности и инновации : сборник статей по материалам XIII Всероссийской научно-практической конференции, Йошкар-Ола, 25 февраля 2021 года. – Йошкар-Ола : Марийский государственный университет, 2021. – Вып. 13. – С. 337-344. – URL: https://elibrary.ru/item.asp?id=49356741 (дата обращения: 27.07.2024). – Режим доступа: научная электронная библиотека eLIBRARY.RU, после регистрации.
Лихачева, К. В. Методы и приемы профессиональной ориентации младших школьников в учебном процессе / К. В. Лихачева // Форум молодых ученых. – 2024. – № 2 (90). – С. 75-82. – URL: https://elibrary.ru/item.asp?id=64315199 (дата обращения: 27.07.2024). – Режим доступа: научная электронная библиотека eLIBRARY.RU, после регистрации.
Разливинских, И. Н. Анализ понятийного поля проблемы организации профориентационной работы с учащимися младших классов общеобразовательных школ / И. Н. Разливинских, Н. С. Стерхова, Л. А. Милованова. – DOI 10.17513/spno.31993 // Современные проблемы науки и образования : сетевое издание. – 2022. – № 4. – URL: https://elibrary.ru/item.asp?id=49404467 (дата обращения: 27.07.2024). – Режим доступа: научная электронная библиотека eLIBRARY.RU, после регистрации.
Супрунчук, А. Э. Профессиональная ориентация младших школьников / А. Э. Супрунчук // Психология: новые горизонты : электронный сборник трудов II студенческого форума III Международной научно-практической  конференции, Евпатория, 14-15 декабря 2023 года. – Симферополь : Ариал, 2024. – С. 285-291. – URL: https://elibrary.ru/item.asp?id=65609127 (дата обращения: 27.07.2024).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2026-11-02T00:03:40+03:00</dcterms:created>
  <dcterms:modified xsi:type="dcterms:W3CDTF">2026-11-02T00:03:40+03:00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