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№15201 (Мурманск) от 24 сентября 2024
</w:t>
      </w:r>
    </w:p>
    <w:p>
      <w:pPr/>
      <w:r>
        <w:rPr/>
        <w:t xml:space="preserve">Здравствуйте, помогите пожалуйста со списком литературы для курсовой работы на тему "Роль электронно образовательных ресурсов в обучении младших школьников делению с остатком"
Здравствуйте. Предлагаем Вам библиографический список:
Статьи
Белошистая, А. В. Простые задачи на умножение и деление в III классе / А. В. Белошистая // Начальная школа. – 2020. – № 8. – С. 49-54.
Кудрявцева, И. Деление с остатком : математика. 3 класс / И. Кудрявцева // Начальная школа: методический журнал для учителей начальной школы. – 2012. – № 8 (сентябрь). – С. 14-17.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Буркова, Л. Л. Использование электронных образовательных ресурсов на уроках математики в начальной школе / Л. Л. Буркова, Е. Ю. Мечиева // Лучшие студенческие исследования  : сборник статей IX Международного научно-исследовательского конкурса, Пенза, 20 ноября 2022 года. – Пенза, 2022. – С. 43-46. – URL: https://www.elibrary.ru/item.asp?id=49778051 (дата обращения: 25.09.2024). – Режим доступа: научная электронная библиотека eLIBRARY.RU, после регистрации.
Каменкова, Н. Г. Использование электронных образовательных ресурсов в процессе формирования вычислительных умений младших школьников / Н. Г. Каменкова, К. А. Ларионова // Герценовские чтения. Начальное образование. – 2015. – Т. 6, № 2. – С. 175-187. – URL: https://www.elibrary.ru/item.asp?id=24353401 (дата обращения: 25.09.2024). – Режим доступа: научная электронная библиотека eLIBRARY.RU, после регистрации.
Кутукова, К. С. Современные интерактивные средства обучения в начальной школе на уроках математики при дистанционной форме обучения / К. С. Кутукова // Новая наука: история становления, современное состояние, перспективы развития : сборник статей Международной научно-практической конференции, Уфа, 25 декабря 2020 года. Том Часть 1. – Уфа, 2020. – С. 165-168. – URL: https://www.elibrary.ru/item.asp?id=44484265 (дата обращения: 25.09.2024). – Режим доступа: научная электронная библиотека eLIBRARY.RU, после регистрации.
Лысогорова, Л. В. Реализация деятельностного подхода к обучению младших школьников посредством использования цифровых образовательных ресурсов / Л. В. Лысогорова, С. П. Зубова // Гуманитарные балканские исследования. – 2020. – Т. 4, № 4 (10). – С. 11-13. – DOI 10.34671/SCH.HBR.2020.0404.0002. – URL: https://www.elibrary.ru/item.asp?id=44313978 (дата обращения: 25.09.2024). – Режим доступа: научная электронная библиотека eLIBRARY.RU, после регистрации.
Пономаренко, В. П. Использование электронных образовательных ресурсов на уроках математики как средство формирования информационной культуры младших школьников / В. П. Пономаренко, Т. А. Марфутенко, Н. В. Ковалева // Современные формы, методы и технологии в педагогике и психологии : сборник статей Международной научно-практической конференции, Уфа, 30 сентября 2017 года. – Уфа, 2017. – С. 74-80. – URL: https://www.elibrary.ru/item.asp?id=30038199 (дата обращения: 25.09.2024). – Режим доступа: научная электронная библиотека eLIBRARY.RU, после регистрации.
Пушкарева, Т. А. Электронные образовательные ресурсы на уроках математики в начальных классах / Т. А. Пушкарева, О. А. Рыбалко // Перспективы развития информационных технологий. – 2014. – № 17. – С. 129-134. – URL: https://www.elibrary.ru/item.asp?id=21241810 (дата обращения: 25.09.2024). – Режим доступа: научная электронная библиотека eLIBRARY.RU, после регистрации.
Шарафутдинова, А. С. Использование электронных образовательных ресурсов на уроках математики в начальных классах / А. С. Шарафутдинова, Н. Г. Шмелева // Наука, культура, образование в контексте приоритетов современности : сборник научных трудов Всероссийской научно-практической конференции, Стерлитамак, 26 апреля 2023 года. – Стерлитамак, 2023. – С. 227-230. – URL: https://www.elibrary.ru/item.asp?id=53964841 (дата обращения: 25.09.2024). – Режим доступа: научная электронная библиотека eLIBRARY.RU, после регистрации.
Юркова, Л. А. Роль информационных электронных ресурсов в обучении математике в начальной школе / Л. А. Юркова // Артемовские чтения : материалы X Международной научной конференции, Самара, 15–17 февраля 2018 года / Редколлегия: Л. В. Лысогорова, С. П. Зубова, Н. И. Вьюнова, Н. Г. Кочетова [и др.]. – Самара, 2018. – С. 525-535. – URL: https://www.elibrary.ru/item.asp?id=35207000 (дата обращения: 25.09.2024).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2026-11-01T21:27:52+03:00</dcterms:created>
  <dcterms:modified xsi:type="dcterms:W3CDTF">2026-11-01T21:27:52+03:00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