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№15260 (Мурманская область) от 13 октября 2024
</w:t>
      </w:r>
    </w:p>
    <w:p>
      <w:pPr/>
      <w:r>
        <w:rPr/>
        <w:t xml:space="preserve">Здравствуйте. Прошу помочь подобрать литературы по теме"Формирование читательской грамотности младших школьников"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Андреева, И. В. Школьный учебник - инструмент формирования читательской грамотности у младших школьников / И. В. Андреева // Начальная школа. – 2023. – № 8. – С. 26-29.
Жесткова, Е. А. Формирование читательской грамотности на уроках и внеурочных занятиях / Е. А. Жесткова // Начальная школа. – 2024. – № 7. – С. 66-70.
Жукова, Т. А. Развитие у младших школьников функциональной грамотности / Т. А. Жукова // Управление начальной школой. – 2014. – № 6. – С. 35-39.
Колесова, О. В. Драматизация как средство формирования функциональной читательской грамотности младших школьников / О. В. Колесова, С. К. Тивикова, О. А. Зимина // Школьные технологии. – 2019. – № 3. – С. 71-77.
Серых, Л. В. Подходы к формированию функциональной грамотности младших школьников : из опыта работы / Л. В. Серых, Л. В. Шинкарева, И. В. Шиянова // Начальная школа. – 2023. – № 2. – С. 46-50.
Тарасевич, А. И. Функциональная грамотность младших школьников / Тарасевич А. И. // Управление современной школой. Завуч. – 2022. – № 2. – С. 108-121.
Электронные ресурсы
Иванова, Н. П. Педагогические условия формирования читательской грамотности младших школьников / Н. П. Иванова // Вестник науки. – 2023. – Т. 3, № 11 (68). – С. 584-590. – URL: https://www.elibrary.ru/item.asp?id=54893015 (дата обращения: 15.10.2024). – Режим доступа: научная электронная библиотека eLIBRARY.RU, после регистрации.
Христосова, В. Г. Читательская грамотность как средство формирования коммуникаций младших школьников / В. Г. Христосова // Российская наука и образование сегодня: проблемы и перспективы. – 2023. – № 3 (51). – С. 45-46. – URL: https://www.elibrary.ru/item.asp?id=54644462 (дата обращения: 15.10.2024). – Режим доступа: научная электронная библиотека eLIBRARY.RU, после регистрации.
Чернякова, Н. С. К вопросу о формировании у младших школьников читательской грамотности: роль педагога как воспитателя / Н. С. Чернякова // Известия Тульского государственного университета. Педагогика. – 2023. – № 1. – С. 67-74. – URL: https://www.elibrary.ru/item.asp?id=50415736 (дата обращения: 15.10.2024). – Режим доступа: научная электронная библиотека eLIBRARY.RU, после регистрации.
Шабалина, О. В. Исследование готовности учителей к формированию читательской грамотности младших школьников / О. В. Шабалина, Ю. Ю. Скрипова // Управление образованием: теория и практика. – 2024. – № 1-1. – С. 175-195. – DOI 10.25726/r2570-6806-9438-u. – URL: https://www.elibrary.ru/item.asp?id=67352645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2026-11-01T18:32:13+03:00</dcterms:created>
  <dcterms:modified xsi:type="dcterms:W3CDTF">2026-11-01T18:32:13+03:00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