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№15286 (Мурманская область) от 24 октября 2024
</w:t>
      </w:r>
    </w:p>
    <w:p>
      <w:pPr/>
      <w:r>
        <w:rPr/>
        <w:t xml:space="preserve">Ионизации - путь к долголетию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60я431М; Г94 Гуманитарное знание в пространстве современного технического университета : сборник избранных материалов Международной научно-практической конференции в рамках философских чтений памяти профессора В. О. Гошевского (6-7 февраля 2015 г.) / под редакцией И. А. Дудиной. – Мурманск : Издательство МГТУ, 2016. – 104 с. – Из содерж.: Здоровье, общество, образование и солнечные ритмы / М. Л. Захаров. – С. 33-38. (Ф-1764070 - ХР-ООЭ Ф-1764071 - ХР-ООЭ Ф-1764072 - ХР-ООЭ)
28.071.25; Ч-59 Чижевский, А. Л. Аэроионы и жизнь ; Беседы с Циолковским / А. Л. Чижевский. – Москва : Мысль, 1999. – 716 с. : ил., портр. (1577627 - ХР-Обяз.экз. 1578744 - АБ 1580633 - МЕД 1580634 - ЧЗ 1580635 - АБ)
Статьи
Безгрешнов, В. Феномен "живого" воздуха / Виктор Безгрешнов // Техника-молодежи. – 2004. – № 10. – С. 12-13.
Крупицын, Б. Отрицательные ионы кислорода и долголетие / Борис Крупицын // Техника-молодежи. – 2004. – № 7. – С. 38- 39.
Романенко, С. Н. Комфортные условия в офисных помещениях / Сергей Николаевич Романенко // Экологический вестник России. – 2006. – № 8. – С. 23-28.
Чусов, А. Н. Аппаратно-биологический комплекс для повышения качества воздуха помещений / А. Н. Чусов, К. В. Воробьев // Биосфера. – 2015. – № 1. – С. 39-49.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Гаппоев, А. Б. Воздействие аэроионизации на биосистемы и растения / А. Б. Гаппоев, Л. Б. Цаллаева // Перспективы развития АПК в современных условиях : материалы 10-й международной научно-практической конференции, Владикавказ, 10-11 июня 2021 года. – Владикавказ : Горский государственный аграрный университет, 2021. – Т. 1. – С. 256-258. – URL: https://www.elibrary.ru/item.asp?id=46538811 (дата обращения: 24.10.2024). – Режим доступа: научная электронная библиотека eLIBRARY.RU, после регистрации.
Курников, А. С. Искусственная ионизация воздуха / А. С. Курников, А. С. Ширшин // Вестник Волжской государственной академии водного транспорта. – 2005. – № 13. – С. 82-97. – URL: https://www.elibrary.ru/item.asp?id=18425633 (дата обращения: 24.10.2024). – Режим доступа: научная электронная библиотека eLIBRARY.RU, после регистрации.
Ионизация воздуха и ее влияние на иммунную систему человека и животных / Г. А. Шальнова // Радиационная биология. Радиоэкология / Российская академия наук. – 1994. – Т. 34, № 3, май-июнь. – С. 391-397. – URL: https://emll.ru/newlib/ (дата обращения: 24.10.2024). – Режим доступа:  Электронный библиотечный абонемент Центральной научной медицинской библиотеки Первого Московского государственного медицинского университета им. И.М.Сеченова (ЦНМБ),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2026-11-01T17:11:03+03:00</dcterms:created>
  <dcterms:modified xsi:type="dcterms:W3CDTF">2026-11-01T17:11:03+03:00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