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№15289 (Мурманск) от 24 октября 2024
</w:t>
      </w:r>
    </w:p>
    <w:p>
      <w:pPr/>
      <w:r>
        <w:rPr/>
        <w:t xml:space="preserve">Прошу подобрать литературу по теме "Эмпирические модели солнечного радиоизлучения (модели Нусинова + другие)". Почта для связи LPfrazer@yandex.ru
Здравствуйте. Предлагаем Вам библиографический список:
Книги
26.213.2; Г25 Гвишиани, А. Д. Геомагнетизм: от ядра Земли до Солнца : монография / А. Д. Гвишиани, Р. Ю. Лукьянова, А. А. Соловьёв ; Российская академия наук. – Москва : РАН, 2019. – 185 с. : ил., цв. ил., табл. (1814035 - ХР)
26.234.4я43М; Г31 Гелиогеофизические исследования в Арктике : всероссийская конференция, 19-23 сентября 2016, г. Мурманск : сборник трудов конференции / главный редактор В. В. Сафаргалеев. – Апатиты : Полярный геофизический институт, 2016. – 132 с. : ил., черт., табл. (Ф-1769882 - ХР-ООЭ Ф-1769883 - ХР-ООЭ Ф-1769884 - ХР-ООЭ)
26.23; И88 Исследования по геомагнетизму, аэрономии и физике Солнца : сборник научных трудов / АН СССР, Сибирское отделение, Сибирский институт земного магнетизма, ионосферы и распространения радиоволн. – Москва : Наука, 1971–    . Вып. 84 : Физика ионосферы и распространения радиоволн / редколлегия : А. В. Ташилин (ответственный редактор) [и др.]. – 1989. – 208 с. : ил. (1375775 - ХР)
22.65; Р15 Радиоизлучение солнца / Ленинградский государственный университет им А. А. Жданова. – Ленинград : [б. и.], [19--]-    .  Вып. 5 : Прогнозирование солнечных вспышек и их последствий. – 1984. – 213 с. : ил. (1216922 - ХР)
Статьи
Крашенинников, И. В. Модель IRI в задаче прогнозирования ионосферного прохождения радиоволн в условиях высокой солнечной активности / И. В. Крашенинников, Н. М. Павлова, Ю. С. Ситнов // Геомагнетизм и аэрономия. – 2017. – Т. 57, № 6. – С. 774-782.
Развитие вспышечных процессов и особенности тонкой структуры солнечного радиоизлучения / Г. П. Чернов, В. В. Фомичев, У. Йан [и др.] // Геомагнетизм и аэрономия. – 2017. – Т. 57, № 6. – С. 794-807.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Глобальные вариации критической частоты слоя F2 при различных моделях крайнего УФ-излучения Солнца / Ю. Н. Кореньков, Ф. С. Бессараб, А. В. Тимченко, Е. В. Розанов. – DOI 10.1134/S0207401X18070117 // Химическая физика. – 2018. – Т. 37, № 7. – С. 81-86. – URL: https://www.elibrary.ru/item.asp?id=35440115 (дата обращения: 27.10.2024). – Режим доступа: научная электронная библиотека eLIBRARY.RU, после регистрации.
Сопоставление результатов расчетов модели IRI-2007 с данными вертикального зондирования и радара некогерентного рассеяния для авроральной ионосферы / В. Д. Николаева, Л. Н. Макарова, А. В. Широчков, А. Л. Котиков // Physics of Auroral Phenomena. – 2011. – Т. 34, № 2. – С. 174-177. – URL: https://www.elibrary.ru/item.asp?id=26006400 (дата обращения: 27.10.2024). – Режим доступа: научная электронная библиотека eLIBRARY.RU, после регистрации.
Степанов, А. В. Магнитосферы активных областей Солнца и звезд / А. В. Степанов, В. В. Зайцев. – Москва : Физматлит, 2019. – 388 с. : ил., табл., схем., граф. – URL: https://biblioclub.ru/index.php?page=book&amp;id=612829 (дата обращения: 27.10.2024). – Режим доступа: электронно-библиотечная система «Университетская библиотека онлайн», по подписке.
Чернов, Г. П. Модель зебра-структуры в солнечном радиоизлучении / Г. П. Чернов, В. В. Фомичев, Р. А. Сыч. – DOI 10.7868/S0016794018030112 // Геомагнетизм и аэрономия. – 2018. – Т. 58, № 3. – С. 411-422. – URL: https://www.elibrary.ru/item.asp?id=35096171 (дата обращения: 27.10.2024).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2026-11-01T16:13:57+03:00</dcterms:created>
  <dcterms:modified xsi:type="dcterms:W3CDTF">2026-11-01T16:13:57+03:00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