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№15305 (Мурманск) от 28 октября 2024
</w:t>
      </w:r>
    </w:p>
    <w:p>
      <w:pPr/>
      <w:r>
        <w:rPr/>
        <w:t xml:space="preserve">Прошу предоставить литературу на тему "Использование виртуальной реальности в обучении"
Здравствуйте. Предлагаем Вам библиографический список:
Книги
74.00М; М20 Малышко, А. А. Виртуальная реальность и образование / А. А. Малышко ; Мурманский государственный технический университет. – Мурманск : МГТУ, 2010. – 102 с. (1693855 - ХР-ООЭ 1693856 - ХР-ООЭ 1693857 - ХР-ООЭ)
Статьи
Гриншкун, А. В.  Использование дополненной виртуальности как иммерсивной образовательной технологии в рамках профильного обучения школьников / А. В. Гриншкун // Профильная школа. – 2020. – № 4. – С. 27-31.
Дитковская, И. Э. Трансформация системы образования в условиях внедрения технологий виртуальной реальности: социально-философский анализ / И. Э. Дитковская // Социально-гуманитарные знания. – 2024. – № 3. – С. 87-91.
Ильин, Г. Л. Реальность и виртуальная реальность нашего мира / Г. Л. Ильин // Школьные технологии. – 2014. – № 4. – С. 3-12.
Ковалев, А. И. Сравнение эффективности применения технологий виртуальной реальности с традиционными образовательными средствами / А. И. Ковалев, Ю. А. Рогалева, С. Ю. Егоров // Вестник Московского университета. – 2019. – № 4. – С. 44-58.
Подуфалов, Н. Д. О взаимосвязи реального и виртуального / Н. Д. Подуфалов // Педагогика. – 2020. – № 4. – С. 5-18.
Чистяков, Ф. Е. Виртуальная реальность в образовании: за и против / Ф. Е. Чистяков, С. В. Суматохин // Биология в школе. – 2019. – № 8. – С. 13-16.
Шевченко, Г. И.  Основные характеристики очков виртуальной реальности и перспективы их использования в учебном процессе / Г. И. Шевченко, Д. А. Кочкин // Преподаватель XXI век. – 2018. – № 4, ч. 1. – С. 160-168.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Использование технологий виртуальной реальности в обучении / А. И. Ясников, Т. В. Сафонова, В. Д. Русскин [и др.] // Информационные технологии и системы: управление, экономика, транспорт, право. – 2023. – № 1 (45). – С. 60-69. – URL: https://www.elibrary.ru/item.asp?id=54092056 (дата обращения: 30.10.2024). – Режим доступа: научная электронная библиотека eLIBRARY.RU, после регистрации.
Зейналов, Г. Г. Смешанная объективно-виртуальная реальность как технологическая платформа развития современного образования / Г. Г. Зейналов // Alma Mater. – 2019. – № 10. – С. 33-36. – URL: https://eivis.ru/browse/article/55566580 (дата обращения: 30.10.2024). – Режим доступа: универсальные базы данных «Ист Вью»,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2026-11-01T16:13:59+03:00</dcterms:created>
  <dcterms:modified xsi:type="dcterms:W3CDTF">2026-11-01T16:13:59+03:00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