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№15334 (Мурманск) от 12 ноября 2024
</w:t>
      </w:r>
    </w:p>
    <w:p>
      <w:pPr/>
      <w:r>
        <w:rPr/>
        <w:t xml:space="preserve">Здравствуйте. Мне нужна помощь по подбору материала для курсовой работы на тему "дворянская мода во второй половине 19 века в отражении искусства (произведений)".  Нужны различные источники и научные работы по этой теме, воспоминания современников, а также художественное произведение, отражающее ту эпоху. Заранее благодарю за помощь! 
Моя почта: a-naumycheva@bk.ru
Здравствуйте. Предлагаем Вам библиографический список:
85.143(0)-3; Х72 Холландер, Э. Материя зримого. Костюм и драпировки в живописи / Энн Холландер ; перевод с английского С. Абашевой. – Москва : Новое литературное обозрение, 2021. – 168, [1] с., [24] л. цв. ил., портр. – (Библиотека журнала "Теория моды" / составитель О. Вайнштейн ; редактор Л. Алябьева). (1813868 - ХР)
Статьи
Ильичева, Л. С. Городской костюм в России XVIII - начала ХХ века : историографический аспект / Л. С. Ильичева // Вестник Московского государственного университета культуры и искусств. – 2015. – № 6. – С. 134-141.
Хьюз, К. Шляпы на страницах романов / Клэр Хьюз ; перевод с английского Софьи Абашевой // Теория моды: одежда, тело, культура. – 2021. – Вып. 3 : Осень. – С. 33-54.
Шапиро, Б. Л. Иллюстративный материал как научный источник изучения городского костюма конца XIX - начала ХХ в. / Бэлла Шапиро // Власть. – 2012. – № 9. – С. 164-166.
Электронные ресурсы
Балахнина, Л. В. Причудливые формы от кутюр через призму художественного слова / Л. В. Балахнина // Вестник Челябинского государственного педагогического университета. – 2011. – № 4. – С. 189-200. – URL: https://www.elibrary.ru/item.asp?id=23015361 (дата обращения: 14.11.2024). – Режим доступа: научная электронная библиотека eLIBRARY.RU, после регистрации.
Бахлова, Н. А. Костюм в русской усадьбе XIX века и его отражение в литературе и искусстве / Н. А. Бахлова // Времен связующая нить. Культура русской усадьбы : альманах : материалы научно-просветительской конференции, Калуга, 16-17 апреля 2021 года / Калужский государственный университет им. К. Э. Циолковского. – Калуга : ИП Стрельцов Илья Анатольевич, 2022. – С. 50-54. – URL: https://www.elibrary.ru/item.asp?id=49757337 (дата обращения: 14.11.2024). – Режим доступа: научная электронная библиотека eLIBRARY.RU, после регистрации.
Гусельникова, В. А. Романтический стиль в моде XIX века на примере портретной живописи Карла Брюллова / В. А. Гусельникова // Всероссийская научно-практическая конференция "ДИСК-2020" : сборник материалов Всероссийской научно-практической конференции, в рамках Всероссийского форума молодых исследователей «Дизайн и искусство - стратегия проектной культуры XXI века», Москва, 24-26 ноября 2020 года. – Москва : Российский государственный университет им. А. Н. Косыгина (Технологии. Дизайн. Искусство), 2020. – Ч. 1. – С. 208-212. – URL: https://www.elibrary.ru/item.asp?id=44810389 (дата обращения: 14.11.2024). – Режим доступа: научная электронная библиотека eLIBRARY.RU, после регистрации.
Козубовская, Г. П. "Дворянское гнездо" И. С. Тургенева: поэтика костюма / Г. П. Козубовская. – DOI 10.21209/1996-7853-2021-16-1-8-15 // Гуманитарный вектор. – 2021. – Т. 16, № 1. – С. 8-15. – URL: https://www.elibrary.ru/item.asp?id=44775226 (дата обращения: 14.11.2024). – Режим доступа: научная электронная библиотека eLIBRARY.RU, после регистрации.
Терновая, И. И. Трансформация городского женского костюма ХIХ - начала ХХ веков в произведениях русских художников из коллекции Иркутского областного художественного музея им. В. П. Сукачева / И. И. Терновая // Сукачевские чтения. – 2020. – № 17. – С. 95-101. – URL: https://www.elibrary.ru/item.asp?id=49320970 (дата обращения: 14.11.2024). – Режим доступа: научная электронная библиотека eLIBRARY.RU, после регистрации.
Чудосветова, О. В. Становление индустрии модных изданий в российской журналистике XVIII - начала ХХ века / О. В. Чудосветова // Международные коммуникации в индустрии моды : сборник материалов II Международной научно-практической конференции, Санкт-Петербург, 09-10 апреля 2020 года / под общей редакцией Н. Н. Гордиенко. – Санкт-Петербург : Санкт-Петербургский государственный университет промышленных технологий и дизайна, 2020. – С. 155-160. – URL: https://www.elibrary.ru/item.asp?id=43998246 (дата обращения: 14.11.2024).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2026-11-01T14:14:04+03:00</dcterms:created>
  <dcterms:modified xsi:type="dcterms:W3CDTF">2026-11-01T14:14:04+03:00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