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№15342 (Мурманск) от 14 ноября 2024
</w:t>
      </w:r>
    </w:p>
    <w:p>
      <w:pPr/>
      <w:r>
        <w:rPr/>
        <w:t xml:space="preserve">Список литературы для курсовой работы на тему «Особенности творческого воображения детей старшего дошкольного возраста»
Здравствуйте. Предлагаем Вам библиографический список:
Книги
88.835.14; В92 Выготский, Л. С. Воображение и творчество в детском возрасте. – Санкт-Петербург : СОЮЗ, 1997. – 91, [2] с. – (Психология ребенка). (1552386 - ЧЗ-Обяз.экз.)
88.6я431М; А43 Актуальные проблемы психологии в образовании : сборник научных статей : материалы межвузовского регионального научно-практического семинара с международным участием, Мурманск, 23-24 марта 2015 года / научный редактор И. А. Синкевич ; составитель Т. Д. Барышева. – Мурманск : Мурманский государственный гуманитарный университет, 2015. – 159 с. : цв. ил. – Из содерж.: Психологические аспекты формирования творческого воображения в старшем дошкольном возрасте / Т. В. Панченко, Н. В. Буровая. – С. 39-45. (1759141 - ХР-ООЭ 1759142 - ХР-ООЭ 1759143 - ХР-ООЭ)
Статьи
Дементьева, А. И. Развитие воображения и творческой активности как целевой ориентир ФГОС ДО / А. И. Дементьева // Воспитатель дошкольного образовательного учреждения. – 2018. – № 2. – С. 6-13.
Кудрявцев, В. Т. Воображение на пороге ученичества: своеобразие и функции / В. Т. Кудрявцев // Журнал практического психолога. – 2016. – № 1 : Специальный выпуск : Воображение - дар дошкольного детства. – С. 178-192.
Кудрявцев, В. Т. Еще раз о смысловой природе воображения / В. Т. Кудрявцев // Журнал практического психолога. – 2016. – № 1 : Специальный выпуск : Воображение - дар дошкольного детства. – С. 76-84.
Кудрявцев, В. Т. "Тропинки" развития воображения / В. Т. Кудрявцев // Журнал практического психолога. – 2016. – № 1 : Специальный выпуск : Воображение - дар дошкольного детства. – С. 122-130.
Невская, Н. В. Творческие игры как средство развития воображения детей старшего дошкольного возраста / Н. В. Невская // Дошкольная педагогика. – 2015. – № 6. – С. 57-63.
Паченкова, Т. В. Феномен творческого воображения детей дошкольного возраста : (главы из книги "Образовательная технология "Дошколенок" - эффективная модель реализации программ дошкольного образования", авторы Т. В. Паченкова, Е. М. Буровкина, Екатеринбург : Центр Проблем Детства, 2004 г.) / Т. В. Паченкова, Е. М. Буровкина // Детство. Отрочество. Юность. – 2013. – № 3/4. – С. 65-71.
Степанова, Г. Ю. Развитие творческого воображения детей старшего дошкольного возраста посредством приемов технологии ТРИЗ-РТВ / Г. Ю. Степанова, Л. Г. Кулакова, Л. В. Семенова // Дошкольная педагогика. – 2021. – № 6. – С. 27-29.
Якшина, А. Особенности развития воображения у дошкольников из семей с одним ребенком или двумя детьми / А. Якшина // Дошкольное воспитание. – 2015. – № 12. – С. 104-108.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2026-11-01T14:07:38+03:00</dcterms:created>
  <dcterms:modified xsi:type="dcterms:W3CDTF">2026-11-01T14:07:38+03:00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