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№15411 (Мурманск) от 13 декабря 2024
</w:t>
      </w:r>
    </w:p>
    <w:p>
      <w:pPr/>
      <w:r>
        <w:rPr/>
        <w:t xml:space="preserve">Список литературы для курсовой работы по теме "Дефектология в дошкольном образовательном учреждении"
Здравствуйте. Предлагаем Вам библиографический список:
Книги
74.57я73; Д44 Диагностика и коррекция фонетико-фонематического недоразвития у дошкольников : учебно-методическое пособие : для студентов высших учебных заведений, обучающихся по направлению подготовки 44.03.03 "Специальное (дефектологическое) образование" (квалификация (степень) "бакалавр") / [Г. Р. Шашкина, Т. Б. Уварова, В. Е. Агаева и др.] ; под редакцией Г. Р. Шашкиной. – Москва : ИНФРА-М, 2022. – 298 с. : ил., табл. – (Высшее образование - Бакалавриат) (Бакалавриат). (1815815 - ХР)
Статьи
Власенко, Е. Н. Физкультурные паузы в содержании логопедических занятий / Власенко Е. Н., Гладкая О. А. // Логопед в детском саду. – 2024. – № 1. – С. 54-59.
Гранцева, Н. Н. Коррекция нарушений фонетико-фонематической стороны речи у старших дошкольников с общим недоразвитием речи 3 уровня на материале дидактичеких игр / Гранцева Н. Н. // Логопед в детском саду. – 2024. – № 1. – С. 44-47.
Заверняева, И. А. Теоретические основы изучения психоэмоциональных состояний детей старшего дошкольного возраста в группе комбинированной направленности / Заверняева И. А. // Логопед в детском саду. – 2024. – № 1. – С. 28-32.
Иванькина, О. С. Конспект подгруппового логопедического занятия по формированию лексико-грамматических представлений (старшая группа). Тема занятия: "Дом и его части" / Иванькина О. С. // Логопед в детском саду. – 2024. – № 1. – С. 71-75.
Ильясова, В. И. Сюжетно-ролевая игра "Медицинский городок" : для детей с ЗПР средней группы компенсирующей направленности / В. И. Ильясова, З. Ф. Кадырова, Ю. А. Сахаутдинова // Воспитатель дошкольного образовательного учреждения. – 2024. – № 2. – С. 44-51.
Комарова, О. В. Актуальные формы работы логопеда и воспитателя с семьями, воспитывающими детей с речевыми нарушениями / Комарова О. В., Терентьева Т. С. // Логопед в детском саду. – 2024. – № 1. – С. 22-27.
Пингина, И. В. Русская народная сказка - источник развития связной речи старших дошкольников с общим недоразвитием речи III уровня / Пингина И. В. // Логопед в детском саду. – 2024. – № 1. – С. 48-53.
Рудева, И. В. "Дары Фребеля", как средство развития речи дошкольников с тяжелыми нарушениями речи / Рудева И. В., Киреенко Я. С. // Логопед в детском саду. – 2024. – № 1. – С. 60-63.
Шульцева, О. К. Особенности развития вербальных средств общения у младших дошкольников с общим недоразвитием речи / Шульцева О. К. // Логопед в детском саду. – 2024. – № 1. – С. 4-8.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2026-11-01T09:54:54+03:00</dcterms:created>
  <dcterms:modified xsi:type="dcterms:W3CDTF">2026-11-01T09:54:54+03:00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