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№15476 (Мурманск) от 10 января 2025
</w:t>
      </w:r>
    </w:p>
    <w:p>
      <w:pPr/>
      <w:r>
        <w:rPr/>
        <w:t xml:space="preserve">Здравствуйте.
Мне нужна информация о понятии "компетентностно-ориентированное пространство" (кто впервые ввел это понятие). Применительно ли такое понятие к системе методического сопровождения педагогических кадров? (не студентов).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Андриенко, А. С. Компетентностно-ориентированный подход в системе высшего образования: история, современное состояние и перспективы развития / А. С. Андриенко. – DOI 10.31483/r-22120. – Чебоксары : Общество с ограниченной ответственностью «Издательский дом «Среда», 2018. – 92 с. – ISBN 978-5-6042304-3-5. – URL: https://www.elibrary.ru/item.asp?id=36894644 (дата обращения: 15.01.2025). – Режим доступа: научная электронная библиотека eLIBRARY.RU, после регистрации.
Вакула, И. М. Компетентностно-ориентированное образование: взаимосвязь традиций и инноваций / И. М. Вакула, А. В. Лацвеева, Н. Х. Гафиатулина. – DOI 10.17213/2075-2067-2024-2-30-39 // Вестник Южно-Российского государственного технического университета (НПИ). Серия: Социально-экономические науки. – 2024. – Т. 17, № 2. – С. 30-39. – DOI 10.17213/2075-2067-2024-2-30-39. – URL: https://www.elibrary.ru/item.asp?id=68490241 (дата обращения: 15.01.2025). – Режим доступа: научная электронная библиотека eLIBRARY.RU, после регистрации.
Зиеев, Х. М. Компетентностно-ориентированное образование: краткая история возникновения и развития / Х. М. Зиеев // Вестник Института развития образования. – 2018. – № 1 (21). – С. 3-8. – URL: https://www.elibrary.ru/item.asp?id=39191244 (дата обращения: 15.01.2025). – Режим доступа: научная электронная библиотека eLIBRARY.RU, после регистрации.
Лопатухина, Т. А. Локальное компетентностное образовательное пространство высшего учебного заведения и его составляющие / Т. А. Лопатухина, В. Г. Заика, Т. В. Залевская // Вестник Донского государственного технического университета. – 2012. – Т. 12, № 3 (64). – С. 108-116. – URL: https://www.elibrary.ru/item.asp?id=18083553 (дата обращения: 15.01.2025). – Режим доступа: научная электронная библиотека eLIBRARY.RU, после регистрации.
Лукьяненко, В. П. Компетентностный подход в системе образования России: на острие проблем / В. П. Лукьяненко // Народное образование. – 2015. – № 9 (1452). – С. 12-19. – URL: https://www.elibrary.ru/item.asp?id=25311426 (дата обращения: 15.01.2025). – Режим доступа: научная электронная библиотека eLIBRARY.RU, после регистрации.
Макарова, Е. А. Особенности профессионально-ориентированного обучения в компетентностном образовательном пространстве : монография / Е. А. Макарова, Е. Л. Макарова. – DOI 10.12737/25007. – Москва : ИНФРА-М, 2024. – 128 с. – (Научная мысль). – URL: https://znanium.ru/read?id=432750 (дата обращения: 15.01.2025). – Режим доступа: электронная библиотечная система Znanium, по подписке.
Рыбакина, Н. А. Компетентностно-ориентированная модель образовательного процесса / Н. А. Рыбакина // Образование и саморазвитие. – 2010. – № 4 (20). – С. 62-68. – URL: https://www.elibrary.ru/item.asp?id=17901071 (дата обращения: 15.01.2025). – Режим доступа: научная электронная библиотека eLIBRARY.RU, после регистрации.
Чистоусов, В. А. Компетентностно-ориентированные образовательные программы: вопросы качества / В. А. Чистоусов // Казанский педагогический журнал. – 2014. – № 4 (105). – С. 34-42. – URL: https://www.elibrary.ru/item.asp?id=22749119 (дата обращения: 15.01.2025). – Режим доступа: научная электронная библиотека eLIBRARY.RU, после регистрации.
Шемет, О. В. Интегральное образовательное пространство как дидактическая единица компетентностно-ориентированного Высшего профессионального образования / О. В. Шемет // Известия Волгоградского государственного педагогического университета. – 2010. – № 1 (45). – С. 28-30. – URL: https://www.elibrary.ru/item.asp?id=13214491 (дата обращения: 15.01.2025). – Режим доступа: научная электронная библиотека eLIBRARY.RU, после регистрации.
Шемет, О. В. Пространственный подход к разработке компетентностно-ориентированных основных образовательных программ / О. В. Шемет // Известия Волгоградского государственного педагогического университета. – 2010. – № 7 (51). – С. 52-54. – URL: https://www.elibrary.ru/item.asp?id=15232649 (дата обращения: 15.01.2025).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2026-11-01T07:04:22+03:00</dcterms:created>
  <dcterms:modified xsi:type="dcterms:W3CDTF">2026-11-01T07:04:22+03:00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