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№15618 (Мурманск) от 11 марта 2025
</w:t>
      </w:r>
    </w:p>
    <w:p>
      <w:pPr/>
      <w:r>
        <w:rPr/>
        <w:t xml:space="preserve">Здравствуйте. Есть ли в библиотеке статья Найниш Л. "Модель системы инклюзивного образования"?
Здравствуйте. В нашей библиотеке есть интересующая Вас статья:
Найниш, Л. А. Модель системы инклюзивного образования / Л. А. Найниш, А. М. Гаджиев, Е. М. Тишина // Школьные технологии. – 2021. – № 1. – С. 36-47.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2026-10-31T23:03:27+03:00</dcterms:created>
  <dcterms:modified xsi:type="dcterms:W3CDTF">2026-10-31T23:03:27+03:00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