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№15681 (Мурманск) от 8 апреля 2025
</w:t>
      </w:r>
    </w:p>
    <w:p>
      <w:pPr/>
      <w:r>
        <w:rPr/>
        <w:t xml:space="preserve">Добры день! Нужны книги или статьи по теме: Применение аэростатов в годы Великой Отечественной войны. Спасибо.
Здравствуйте. Предлагаем Вам библиографический список:
Книги
63.3(2)622-35; Х15 Хазанов, Д. Б. Войска ПВО на защите Москвы, 1941-1945 гг. : к 75-летию начала контрнаступления советских войск / Дмитрий Хазанов ; [Рос. воен.-ист. о-во]. – Москва : Пятый Рим, 2017. – 186, [3] с. : ил., портр. (Ф-1779354 - ХР)
Статьи
Широкорад, А. ПВО Москвы в 1941-1945 годах / Александр Широкорад, Гл. 2. Аэростаты заграждения // Техника-молодежи. – 2022. – № 6. – С. 7-9. Из содерж.: Опыт использования аэростатов заграждения в противовоздушной обороне Москвы в 1941-1943 годы.
Широкорад, А. ПВО Москвы в 1941-1945 годах / Александр Широкорад, Гл. 7. Материальная часть ПВО Москвы // Техника-молодежи. – 2022. – № 6. – С. 46-52, 54-56. Из содерж.: Вклад аэростатов заграждения и зенитных прожекторов в отражении налетов немецкой авиации.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Валеев, М. Г. Противовоздушная оборона Советского Союза в годы Великой Отечественной войны и послевоенный период. Современное состояние и перспективы развития воздушно-космической обороны Российской Федерации / М. Г. Валеев, Б. Л. Зарецкий, В. В. Сутырин // Вооружение и экономика. – 2015. – № 2 (31). – С. 29-41. – URL: https://www.elibrary.ru/item.asp?id=23409005 (дата обращения: 08.04.2025). – Режим доступа: научная электронная библиотека eLIBRARY.RU, после регистрации.
Голотюк, В. Л. Противовоздушная оборона войск, городов и объектов в первые месяцы Великой отечественной войны / В. Л. Голотюк, А. Ю. Лашков // Военно-исторический журнал. – 2013. – № 5. – С. 24-27. – URL: https://www.elibrary.ru/item.asp?id=19411220 (дата обращения: 08.04.2025). – Режим доступа: научная электронная библиотека eLIBRARY.RU, после регистрации.
Данилов, В. Н. Противовоздушная оборона Саратовского Поволжья в годы Великой Отечественной войны: создание и функционирование / В. Н. Данилов // Известия Саратовского университета. Новая серия. Серия: История. Международные отношения. – 2018. – Т. 18, № 3. – С. 388-399. – DOI 10.18500/1819-4907-2018-18-3-388-399. – URL: https://www.elibrary.ru/item.asp?id=36394723 (дата обращения: 08.04.2025). – Режим доступа: научная электронная библиотека eLIBRARY.RU, после регистрации.
Дубровин, Е. Опыт и перспективы использования дирижаблей в интересах органов материально-технического обеспечения / Е. Дубровин, И. Дубровин // Логистика. – 2017. – № 4 (125). – С. 28-31. – URL: https://www.elibrary.ru/item.asp?id=29105495 (дата обращения: 08.04.2025). – Режим доступа: научная электронная библиотека eLIBRARY.RU, после регистрации.
Лашков, А. Ю. "Война показала исключительное и первостепенное значение противовоздушной обороны страны и войск". Войска ПВО в годы Великой Отечественной войны (1943-1945 гг.) в свете постановлений Государственного Комитета Обороны / А. Ю. Лашков, В. Л. Голотюк // Военно-исторический журнал. – 2020. – № 5. – С. 26-31. – URL: https://www.elibrary.ru/item.asp?id=43031644 (дата обращения: 08.04.2025). – Режим доступа: научная электронная библиотека eLIBRARY.RU, после регистрации.
Пузевич, Н. И. Великая Отечественная Война: развитие вооружения войск противовоздушной обороны страны (1941-1945 гг.) / Н. И. Пузевич, Н. Н. Волкова // Труды Братского государственного университета. Серия: Гуманитарные и социальные науки. – 2015. – Т. 1. – С. 205-213. – URL: https://www.elibrary.ru/item.asp?id=25296650 (дата обращения: 08.04.2025). – Режим доступа: научная электронная библиотека eLIBRARY.RU, после регистрации.
Цыбулько, В. В. Противовоздушная оборона, опыт Великой Отечественной войны / В. В. Цыбулько // Мы помним, мы гордимся : материалы Всероссийской конференции с международным участием, посвящённой 75-летию Победы в Великой Отечественной войне, Омск, 15 мая 2020 года / Под общей редакцией К. В. Костина. – Омск, 2020. – С. 118-122. – URL: https://www.elibrary.ru/item.asp?id=42973331 (дата обращения: 08.04.2025).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2026-10-31T19:52:32+03:00</dcterms:created>
  <dcterms:modified xsi:type="dcterms:W3CDTF">2026-10-31T19:52:32+03:00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