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№15682 (Мурманская область) от 8 апреля 2025
</w:t>
      </w:r>
    </w:p>
    <w:p>
      <w:pPr/>
      <w:r>
        <w:rPr/>
        <w:t xml:space="preserve">Здравствуйте. Нужны книги, статьи о военкорах (военных журналистах) в годы Великой Отечественной войны.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63.3(2)622,12ю14; Ш86 Шрётер, Х. Сталинград : великая битва глазами военного корреспондента, 1942-1943 / Хейнц Шрётер ; [перевод с немецкого А. С. Нечаева]. – Москва : Центрполиграф, 2023. – 314, [1] с. : карты. (1829957 - ХР)
76.003; И37 Измайлов, А. Ф. Солдаты слова в битве за Ленинград. Военные корреспонденты в обороне города на Неве в 1939-1940, 1941-1944 гг. : [сборник] / Альберт Измайлов. – Санкт-Петербург : Дмитрий Буланин, 2013. – 359 с. : ил., портр. (1734433 - ХР 1738704 - АБ)
Статьи
Алдонин, С. Детский поэт в офицерской тужурке / Сергей Алдонин // Свой. – 2023. – № 2. – С. 21-25. Из содерж.: К 110-летию со дня рождения поэта и военного корреспондента Сергея Михалкова.
Гужва, Д. Г. "С честью выдержали испытания..." : работа советских военных корреспондентов в первые месяцы Великой Отечественной войны / Д. Г. Гужва, И. О. Рахимова // Военно-исторический журнал. – 2019. – № 8. – С. 42-46.
Дюжев, Ю. Военный корреспондент / Юрий Дюжев // Север. – 2012. – № 3/4. – С. 135-149. Из содерж.: Биография карельского писателя Яакко Ругоева. О его работе военным корреспондентом в годы Великой Отечественной войны.
Овчинникова, Н. Фотографическая память / Наталия Овчинникова // Вокруг света. – 2015. – № 5. – С. 108-115. Из содерж.: В статье представлены краткие биографии военных корреспондентов и их снимки из истории Великой Отечественной войны.
Парпара, А. Михаил Луконин / Анатолий Парпара // Библиотека. – 2012. – № 5. – С. 48-49. Из содерж.: Статья посвящена творчеству удивительного человека - фронтовика, военного корреспондента, поэта Михаила Кузьмича Луконина (1918-1976).
Парпара, А. Сергей Михалков / Анатолий Парпара // Библиотека. – 2013. – № 3. – С. 50. Из содерж.: В статье рассказывается о творчестве писателя, фронтового поэта Сергея Владимировича Михалкова (1913-2009). В годы Великой Отечественной войны он был военным корреспондентом.
Электронные ресурсы
Кожушный, И. В. Вклад военных журналистов в победу в ВОВ / И. В. Кожушный, Г. Н. Крижановская // Молодежная политика - пути к реализации через толерантность, здоровый образ жизни, безопасность и традиционные институты общества. Военная история: вчера, сегодня, завтра : материалы конференций СПб ГБУ ДМ «ФОРПОСТ», Санкт-Петербург, 23 мая 2016 года. – Санкт-Петербург, 2016. – С. 232-244. – URL: https://www.elibrary.ru/item.asp?id=29124950 (дата обращения: 09.04.2025). – Режим доступа: научная электронная библиотека eLIBRARY.RU, после регистрации.
Слизов, С. С. Военные корреспонденты в Великой Отечественной войне и роль военкоров в ходе Сталинградской битвы / С. С. Слизов // Вторая мировая война и современные тенденции по искажению ее итогов и послевоенного мироустройства : сборник докладов и материалов международной научно-практической конференции. Секционные доклады и статьи, Москва, 14–15 декабря 2022 года. Том 2. – Москва, 2023. – С. 413-417. – URL: https://www.elibrary.ru/item.asp?id=54744769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2026-10-31T20:57:26+03:00</dcterms:created>
  <dcterms:modified xsi:type="dcterms:W3CDTF">2026-10-31T20:57:26+03:00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