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№15764 (Мурманская область) от 21 мая 2025
</w:t>
      </w:r>
    </w:p>
    <w:p>
      <w:pPr/>
      <w:r>
        <w:rPr/>
        <w:t xml:space="preserve">Здравствуйте. Нужна литература по теме: Гандбол в физическом воспитании студентов вуза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75.576я7; И26 Игнатьева, В. Я. Средства подготовки игроков в гандбол : учебное пособие для преподавателей общеобразовательных школ, колледжей, вузов, тренеров ДЮСШ / В. Я. Игнатьев, А. В. Игнатьев, А. А. Игнатьев. – Москва : Спорт, 2015. – 157 с. : ил. – (Библиотечка тренера). (1764226 - ЧЗ)
75.576; Л27 Латышкевич, Л. А. Гандбол : учебное пособие для институтов физической культуры / Л. А. Латышкевич, И. Е. Турчин, Л. Р. Маневич. – Киев: Выща школа, 1988. – 198, [1] с. : ил. (1346010 - ХР)
75.5я73; С73 Спортивные игры : совершенствование спортивного мастерства : учебник для студентов высших учебных заведений, обучающихся по специальности "Физическая культура" / под редакцией Ю. Д. Железняка, Ю. М. Портнова. – 5-е изд., стер. – Москва : Академия, 2012. – 396, [1] с. : ил., табл. – (Высшее профессиональное образование). (1730759 - ЧЗ 1730760 - ОБО)
75.5я73; Т33 Теория и методика спортивных игр : учебник : для студентов учреждений высшего профессионального образования, обучающихся по направлению подготовки "Педагогическое образование" профиль "Физическая культура" / Ю. Д. Железняк, Д. И. Нестеровский, В. А. Иванов [и др.] ; под редакцией Ю. Д. Железняка. – 8-е изд., перераб. – Москва : Академия, 2013. – 460, [1] с. : ил., табл. – (Высшее профессиональное образование) (Бакалавриат). (1741577 - ЧЗ 1741578 - ОБО)
Статьи
Овсянников, И. Н. Использование средств пляжного гандбола в физическом воспитании студентов / И. Н. Овсянников, В. В. Кострюков // Теория и практика физической культуры. – 2008. – № 8. – С. 30.
Электронные ресурсы
Гарягдыев, Г. Г. Факторная структура подготовленности у гандболистов-студентов младших и старших курсов обучения вуза / Г. Г. Гарягдыев, Г. Н. Германов. – DOI 10.5930/issn.1994-4683.2014.09.115 // Ученые записки университета им. П. Ф. Лесгафта. – 2014. – № 9 (115). – С. 18-24. – URL: https://elibrary.ru/item.asp?id=22155288 (дата обращения: 23.05.2025). – Режим доступа: научная электронная библиотека eLIBRARY.RU, после регистрации.
Зинин, П. М. Гандбол как средство физического воспитания студентов РТУ МИРЭА / П. М. Зинин. – DOI 10.24412/2500-1000-2024-9-1-49-51 // Международный журнал гуманитарных и естественных наук. – 2024. – № 9-1 (96). – С. 49-51. – URL: https://elibrary.ru/item.asp?id=73164288 (дата обращения: 23.05.2025). – Режим доступа: научная электронная библиотека eLIBRARY.RU, после регистрации.
Разуваева, И. Ю. Исследование всесторонней подготовленности студентов на занятиях по физической культуре средствами гандбола / И. Ю. Разуваева. – DOI 10.34835/issn.2308-1961.2020.3.p368-372 // Ученые записки университета им. П. Ф. Лесгафта. – 2020. – № 3 (181). – С. 368-371. – URL: https://elibrary.ru/item.asp?id=42709443 (дата обращения: 23.05.2025). – Режим доступа: научная электронная библиотека eLIBRARY.RU, после регистрации.
Физические возможности студентов-гандболистов / В. В. Клещев, О. А. Козлятников, В. Ю. Карпов, Ю. Б. Кашенков // Ученые записки университета им. П. Ф. Лесгафта. – 2024. – № 5 (231). – С. 48-51. – URL: https://elibrary.ru/item.asp?id=67349762 (дата обращения: 23.05.2025). – Режим доступа: научная электронная библиотека eLIBRARY.RU, после регистрации.
Широченкова, Ю. Н. Особенности развития гандбола в рамках студенческого спортивного движения / Ю. Н. Широченкова, Л. С. Леонтьева // Молодые - науке : материалы II Всероссийской научно-практической конференции с международным участием студентов и молодых ученых, Москва, 12-14 апреля 2023 г. – Москва : Российский университет спорта "ГЦОЛИФК", 2023. – С. 650-654. – URL: https://elibrary.ru/item.asp?id=59081478 (дата обращения: 23.05.2025).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2026-10-31T20:33:21+03:00</dcterms:created>
  <dcterms:modified xsi:type="dcterms:W3CDTF">2026-10-31T20:33:21+03:00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