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№15767 (Мурманск) от 22 мая 2025
</w:t>
      </w:r>
    </w:p>
    <w:p>
      <w:pPr/>
      <w:r>
        <w:rPr/>
        <w:t xml:space="preserve">Можно подобрать литературу по истории гандбола
Здравствуйте. Предлагаем Вам библиографический список:
Книги
75.576; Б43 Беленький, Д. И. Белорусский гандбол: путь к признанию / Д. И. Беленький, С. П. Миронович. – Минск : Полымя, 1989. – 238, [1] с., [24] л. ил. (М-1387762 - ЧЗ)
796.38; Е27 Евтушенко, А. Н. С мячом в руке / А. Н. Евтушенко ; литературная запись А. Баташева. – Москва : Молодая гвардия, 1986. – 222, [2] с., [8] л. ил. : ил. – (Спорт и личность). (М-1262638 - ЧЗ)
796.38; И26 Игнатьева, В. Я. Гандбол : учебное пособие для институтов физической культуры / В. Я. Игнатьева. – Москва : Физкультура и спорт, 1983. – 200 с. : ил. (1175425 - ЧЗ)
75.576; Т89 Турчин, И. Е. Стратегия игры : [гандбол] / И. Е. Турчин ; литературная запись А. М. Cемененко, В. З. Фисюна. – Киев : Молодь, 1988. – 173, [2] с., [16] л. ил. – (Знаменосцы спорта). (1353049 - ХР)
Статьи
Ручной мяч. Футбол наоборот, или Игра придуманная учителями // Спорт в школе - Первое сентября. – 2015. – № 10. – С. 60-63.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Антонова, М. А. История развития гандбола / М. А. Антонова, Ж. Жигульская // Потенциал интеллектуально одарённой молодежи - развитию науки и образования : материалы IX Международного научного форума молодых ученых, инноваторов, студентов и школьников, Астрахань, 28-29 апреля 2020 г. / под общей редакцией Т. В. Золиной. – Астрахань : Астраханский государственный архитектурно-строительный университет, 2020. – С. 263-267. – URL: https://elibrary.ru/item.asp?id=42994041 (дата обращения: 24.05.2025). – Режим доступа: научная электронная библиотека eLIBRARY.RU, после регистрации.
Гандбол : учебное пособие / Б. П. Сокур, А. А. Гераськин, В. Ф. Кириченко, О. В. Юрина ; Сибирский государственный университет физической культуры и спорта. – Омск : СибГУФК, 2014. – 164 с. : ил., табл., схем. – URL: https://biblioclub.ru/index.php?page=book&amp;id=429338 (дата обращения: 24.05.2025). – Режим доступа: электронно-библиотечная система «Университетская библиотека онлайн», по подписке.
Жийяр, М. В. Тенденции развития мирового и российского мужского гандбола / М. В. Жийяр, Н. Н. Чигарев // Высшая школа: научные исследования : материалы Межвузовского научного конгресса, Москва, 28 мая 2020 г. – Москва : Инфинити, 2020. – Т. 2. – С. 34-39. – URL: https://elibrary.ru/item.asp?id=43027134 (дата обращения: 24.05.2025). – Режим доступа: научная электронная библиотека eLIBRARY.RU, после регистрации.
Мельников, А. А. История развития гандбола / А. А. Мельников, Е. В. Зазулина // Междисциплинарные исследования XXI века: теория, методология, практика : материалы XXXVI Всероссийской научно-практической конференции, Ростов-на-Дону, 10-11 марта 2022 г. – Ростов-на-Дону : Манускрипт, 2022. – С. 310-312. – URL: https://elibrary.ru/item.asp?id=48220347 (дата обращения: 24.05.2025). – Режим доступа: научная электронная библиотека eLIBRARY.RU, после регистрации.
Шалаев, О. С. Структура направлений диссертационных исследований по гандболу / О. С. Шалаев, В. А. Аикин // Вестник Сибирского государственного университета физической культуры и спорта. – 2022. – № 2 (3). – С. 53-56. – URL: https://elibrary.ru/item.asp?id=50041615 (дата обращения: 24.05.2025).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2026-10-31T16:14:51+03:00</dcterms:created>
  <dcterms:modified xsi:type="dcterms:W3CDTF">2026-10-31T16:14:51+03:00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