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№15817 (Мурманск) от 19 июня 2025
</w:t>
      </w:r>
    </w:p>
    <w:p>
      <w:pPr/>
      <w:r>
        <w:rPr/>
        <w:t xml:space="preserve">Добрый день!
Есть ли в фондах библиотеки книга авторов: Пантелеев, Визгина Практикум, дифференциал белая психология личности.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Визгина, А. В. Практикум «Дифференциальная психология личности» / А. В. Визгина. – Москва : [б. и.], 2004. – 144 с.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2026-10-31T13:23:15+03:00</dcterms:created>
  <dcterms:modified xsi:type="dcterms:W3CDTF">2026-10-31T13:23:15+03:00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