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№15962 (Мурманск) от 17 октября 2025
</w:t>
      </w:r>
    </w:p>
    <w:p>
      <w:pPr/>
      <w:r>
        <w:rPr/>
        <w:t xml:space="preserve">Здравствуйте, помогите, пожалуйста, подобрать литературу по теме "Проблема физического воспитания школьников в условиях Крайнего Севера"
Здравствуйте. Предлагаем Вам библиографический список:
Книги
88.6М; А43 Актуальные проблемы психологии в образовании и социальной сфере : сборник научных статей по материалам Всероссийской научно-практической конференции с международным участием, 10-12 марта 2021 года / редколлегия: И. А. Синкевич (отв. ред.) [и др.]. – Мурманск : Мурманский арктический государственный университет, 2021. – 340 с. : ил., табл. – Из содерж.: Влияние неблагоприятных климатических условий Крайнего Севера на состояние здоровья школьников / Т. В. Карпенко. – С. 258-260. (1813937 - ХР-ООЭ1813938 - ХР-ООЭ1813939 - ХР-ООЭ)
74.200.554; М19 Малков, В. В. Физическое воспитание учащихся X-XI классов в условиях Крайнего Севера : монография / В. В. Малков. – Москва : РУСАЙНС, 2016. – 96 с. : ил., портр., табл. (1765319 - ХР)
74.200.554кр; П91 Пушкарев, С. А. О некоторых особенностях физического воспитания детей школьного возраста в районах Крайнего Севера (по материалам г. Мурманска) : № 13.734 - теория и методика физического воспитания и спортивной тренировки : автореферат диссертации на соискание ученой степени кандидата педагогических наук / С. А. Пушкарев ; Тартуский государственный университет. – Тарту : [б. и.], 1971. – 19, [1] с. – На правах рукоп. (Бр-1 - ХР)
74.200.554; Б73 Боген, М. М. Спортизированное физическое воспитание - ключ к тайнам формирования здоровья школьника : монография / М. М. Боген, М. В. Боген. – Москва : Русайнс, 2020. – 246 с. : ил., портр. табл. (1800638 - ХР)
51.289; Ф50 Физическое воспитание детей на Крайнем Севере / Красноярский краевой институт усовершенствования учителей. – Красноярск : Книжное издательство, 1970. – 187 с. : ил. (1538998 - МЕД-Обяз.экз.)
74.53кр; Ф50 Физическое развитие детей с ограниченными возможностями здоровья в условиях Крайнего Севера : [из опыта работы специалистов образовательных учреждений Мурманской области : выступления на семинаре, состоявшемся в 2013 году] / составитель Н. В. Николаева ; редакторы Е. А. Чурикова, Л. П. Темежникова. – Мурманск : Мурманская государственная областная специальная библиотека для слепых и слабовидящих, 2014. – 52 с. : ил. – (Заочная школа для родителей). (1750120 - ХР-ООЭ)
Электронные ресурсы (с текстами можно поработать в Интернет-зале на 3-м этаже библиотеки)
Дворкин, Л. С. Влияние занятий атлетической гимнастикой на физическое состояние школьников 15-16 лет, проживающих на Крайнем Севере / Л. С. Дворкин, О. И. Дюшко // Ученые записки университета им. П. Ф. Лесгафта. – 2019. – № 4 (170). – С. 91-95. – URL: https://www.elibrary.ru/item.asp?id=37785395 (дата обращения: 23.10.2025). – Режим доступа: научная электронная библиотека eLIBRARY.RU, после регистрации.
Нескоромный, А. В. Особенности физического воспитания подростков в условиях Крайнего Севера / А. В. Нескоромный // Проблемы и перспективы развития образования в России. – 2011. – № 8. – С. 237-242. – URL: https://www.elibrary.ru/item.asp?id=20585329 (дата обращения: 23.10.2025). – Режим доступа: научная электронная библиотека eLIBRARY.RU, после регистрации.
Пономарев, В. В. Педагогические технологии физкультурного образования школьников Крайнего Севера : диссертация ... доктора педагогических наук : 13.00.04 / Пономарев Василий Викторович : Сибирский государственный  технологический университет. – Тюмень, 2002. – 279 с. : ил. – URL: https://viewer.rsl.ru/ru/rsl01002615275 (дата обращения: 23.10.2025). – Режим доступа : электронная библиотека диссертаций Российской государственной библиотеки, по подписке.
Селищева, Е. В. Адаптация учащихся 10-12 лет Крайнего Севера к обучению в основной школе средствами физической культуры : диссертация ... кандидата педагогических наук : 13.00.04 / Селищева Елена Васильевна ; Кубанский государственный университет физической культуры, спорта и туризма. – Краснодар, 2012. – 246 с. : ил. – URL: https://viewer.rsl.ru/ru/rsl01005422085 (дата обращения: 23.10.2025). – Режим доступа 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2026-10-31T06:17:31+03:00</dcterms:created>
  <dcterms:modified xsi:type="dcterms:W3CDTF">2026-10-31T06:17:31+03:00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