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№16009 (Мурманск) от 6 ноября 2025
</w:t>
      </w:r>
    </w:p>
    <w:p>
      <w:pPr/>
      <w:r>
        <w:rPr/>
        <w:t xml:space="preserve">Добрый день! Хотела бы заказать научную литературу для написания курсовой работы по теме « Развитие воображения у учащихся 1 класса на уроках окружающего мира посредством игровой ситуации»
Здравствуйте. Предлагаем Вам библиографический список:
Книги
74.261; В49 Виноградова, Н. Ф. Окружающий мир в 1-2 классах : методические беседы : книга для учителя. – Москва : Просвещение, 1997. – 64, [1] с. : ил. (1552375 - ЧЗ-Обяз.экз.)
88.835.14; В92 Выготский, Л. С. Воображение и творчество в детском возрасте. – Санкт-Петербург : СОЮЗ, 1997. – 91, [2] с. – (Психология ребенка). (1552386 - ЧЗ-Обяз.экз.)
74.262.0я73; М64 Миронов, А. В. Технологии изучения курса "Окружающий мир" в начальной школе (Образовательные технологии овладения младшими школьниками основами естествознания и обществознания) : учебное пособие / А. В. Миронов. – Ростов-на-Дону : Феникс, 2013. – 509, [1] с. : ил. – (Высшее образование). (1730856 - ЧЗ 1730857 - АБ)
74.200.6; Р17 Развитие мышления и познавательных способностей младших школьников : конспекты занятий, упражнения и задания / авторы-составители Л. А. Абъятанова, Т. А. Иванова. – Волгоград : Учитель, 2010. – 87 с. : ил. – (В помощь преподавателю начальной школы). (1689126 - АБ)
74.202.601я7; С95 Сычева, Г. Н. Нестандартные уроки в начальной школе : учебное пособие / Г. Н. Сычева. – Ростов-на-Дону : Феникс, 2010. – 380, [1] с. : ил., табл. – (Библиотека учителя). (1696612 - АБ 1701419 - АБ)
74.261; Ч-84 Чудинова, Е. В. Окружающий мир : 1-й класс : методические рекомендации для учителя : (система Д. Б. Эльконина - В. В. Давыдова) / Е. В. Чудинова, Е. Н. Букварева. – Москва : Вита-пресс, 2001. – 111 с. (1608359 - ЧЗ-Обяз.экз.)
Статьи
Гомжина, З. Игры по окружающему миру / З. Гомжина // Начальная школа. – 2012. – № 8. – С. 52-59.
Электронные ресурсы (с текстами можно поработать в Интернет-зале на 3-м этаже библиотеки)
Бортникова, Л. Н. Развитие креативного мышления учащихся на уроках окружающего мира / Л. Н. Бортникова, А. Р. Бекирова // Проблемы современного педагогического образования. – 2017. – № 55-1. – С. 95-101. – URL: https://www.elibrary.ru/item.asp?id=29675711 (дата обращения: 10.11.2025). – Режим доступа: научная электронная библиотека eLIBRARY.RU, после регистрации.
Селезнева, Л. В. Творческие задания для развития творческого воображения и мышления на уроках окружающего мира / Л. В. Селезнева // Концепт : научно-методический электронный журнал. – 2016. – T. 14. – С. 101-105. – URL: https://e-koncept.ru/2016/46521.htm (дата обращения: 10.11.2025).
Панеш, Б. Х. Развитие творческого потенциала младшего школьника на уроках окружающего мира / Б. Х. Панеш, Л. Л. Багова // Проблемы современного педагогического образования. – 2022. – № 76-3. – С. 216-219. – URL: https://cyberleninka.ru/article/n/razvitie-tvorcheskogo-potentsiala-mladshego-shkolnika-na-urokah-okruzhayuschego-mira (дата обращения: 10.11.2025).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2026-10-31T03:29:17+03:00</dcterms:created>
  <dcterms:modified xsi:type="dcterms:W3CDTF">2026-10-31T03:29:17+03:00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