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№16020 (Мурманск) от 7 ноября 2025
</w:t>
      </w:r>
    </w:p>
    <w:p>
      <w:pPr/>
      <w:r>
        <w:rPr/>
        <w:t xml:space="preserve">Здравствуйте! Оформите пожалуйста в соответствии с ГОСТ 2018г.  Дик, Н. Ф. Настольная книга классного руководителя 8-11-х классов : воспитание в условиях профильного обучения / Н. Ф. Дик, Т. И. Дик. - 4-е изд.. - Ростов-на-Дону: Феникс, 2008. -316, [1] с.- (Сердце отдаю детям/ Нац. проект "Образование").
Здравствуйте. Предлагаем библиографическое описание по ГОСТ Р 7.0.100-2018 «Библиографическая запись. Библиографическое описание»:
Дик, Н. Ф. Настольная книга классного руководителя 8-11-х классов : воспитание в условиях профильного обучения / Н. Ф. Дик, Т. И. Дик. – 4-е изд. – Ростов-на-Дону : Феникс, 2008. – 316, [1] с. – (Сердце отдаю детям. Национальный проект "Образование").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2026-10-31T03:45:48+03:00</dcterms:created>
  <dcterms:modified xsi:type="dcterms:W3CDTF">2026-10-31T03:45:48+03:00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