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№16041 (Мурманск) от 17 ноября 2025
</w:t>
      </w:r>
    </w:p>
    <w:p>
      <w:pPr/>
      <w:r>
        <w:rPr/>
        <w:t xml:space="preserve">Здравствуйте! Интересует подбор литературы для дипломной работы по теме "Цифровая лаборатория как средство формирования исследовательский умений младших школьников во внеурочной деятельности". Особенно интересны педстатьи, материалы учёных и кандидатов пед наук, современные исследования и методики формирования исследовательских умений. Желательно не старше 5 лет. Спасибо!
Здравствуйте. Предлагаем Вам библиографический список:
Книги
74.202.43; С12 Савенков, А. И. Методика исследовательского обучения младших школьников / А. И. Савенков. – 5-е изд. – Самара : Федоров, 2015. – 219, [4] с., [8] л. цв. ил. : ил., табл. (1759953 - ЧЗ)
Статьи
Абрамова, Н. Л. Пропедевтика естественных наук средствами цифровой лаборатории технопарка / Н. Л. Абрамова, Н. А. Волкова // Химия в школе. – 2024. – № 10. – С. 69-72.
Комарова, И. В. Исследовательская работа младших школьников: сущность и опыт организации / И. В. Комарова // Исследовательская работа школьников. – 2020. – № 4 (72). – С. 22-32.
Лунгу, О. А. Основы проектно-исследовательской деятельности младших школьников / О. А. Лунгу // Исследовательская работа школьников. – 2021. – № 1 (73). – С. 23-27.
Полякова, Е. В. Использование мобильной естественно-научной лаборатории в исследовательской работе с младшими школьниками / Е. В. Полякова // Начальная школа. – 2015. – № 9. – С. 60-62.
Фролов, И. В. О роли цифровых физических лабораторий в формировании естественнонаучной грамотности у младших школьников / И. В. Фролов, О. И. Артюхин, Д. А. Гусев // Начальная школа. – 2023. – № 8. – С. 52-54.
Электронные ресурсы (с текстами можно поработать в Интернет-зале на 3-м этаже библиотеки)
Влияние применения детской цифровой лаборатории на развитие у младших школьников представлений о воздухе и воде / Г. П. Габдулинова, М. А. Коврова, И. В. Ильинская, Д. Ю. Скрябина // Перспективы науки и образования. – 2024. – № 6 (72). – С. 318-333. – URL: https://cyberleninka.ru/article/n/vliyanie-primeneniya-detskoy-tsifrovoy-laboratorii-na-razvitie-u-mladshih-shkolnikov-predstavleniy-o-vozduhe-i-vode (дата обращения: 22.11.2025).
Гладкова, А. П. Формирование исследовательских умений младшего школьника во внеурочной деятельности : диссертация ... кандидата педагогических наук : 13.00.01 / Гладкова Александра Петровна ; Волгоградский государственный социально-педагогический университет. – Волгоград, 2013. – 163 с. : ил. – URL: https://viewer.rsl.ru/ru/rsl01006698122 (дата обращения: 22.11.2025). – Режим доступа: электронная библиотека диссертаций Российской государственной библиотеки, по подписке.
Семенова, Н. А. Формирование исследовательских умений младших школьников : диссертация ... кандидата педагогических наук : 13.00.01 / Семенова Наталия Альбертовна ; Томский государственный педагогический университет. – Томск, 2007. – 203 с. : ил. – URL: https://viewer.rsl.ru/ru/rsl01003316402 (дата обращения: 22.11.2025). – Режим доступа: электронная библиотека диссертаций Российской государственной библиотеки, по подписке.
Терехова, А. В. Моделирование эксперимента в детском изобретательстве (на примере цифровой лаборатории образовательной среды "Тризобретатель") / А. В. Терехова, К. С. Терехов // Балтийский гуманитарный журнал. – 2020. – Т. 9, № 4 (33). – С.175-178. – URL: https://cyberleninka.ru/article/n/modelirovanie-eksperimenta-v-detskom-izobretatelstve-na-primere-tsifrovoy-laboratorii-obrazovatelnoy-sredy-trizobretatel (дата обращения: 22.11.2025).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2026-10-31T02:29:09+03:00</dcterms:created>
  <dcterms:modified xsi:type="dcterms:W3CDTF">2026-10-31T02:29:09+03:00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