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№16043 (Мурманск) от 18 ноября 2025
</w:t>
      </w:r>
    </w:p>
    <w:p>
      <w:pPr/>
      <w:r>
        <w:rPr/>
        <w:t xml:space="preserve">Я не совсем понимаю, как посмотреть свои задолженности по книгам на сайте. Хочу в онлайн-формате отсмотреть, что мне нужно сдать, потому что я уже несколько раз приезжала в библиотеку и мне говорили, что у меня что-то не сдано, но я забыла, что именно. Поэтому хочу поинтересоваться, как это сделать на сайте, чтобы разом приехать и привезти все книги, а не приходить снова в библиотеку и узнавать это. На сайте я вижу только информацию по продлению(
Здравствуйте.
1. Перейдите по ссылке http://opac.mgounb.ru/wlib/2. Щелкните по ссылке Кабинет (в верхнем правом углу страницы). В появившемся диалоговом окне в поле «Код читателя» введите номер читательского билета.3. Нажмите кнопку «Книги на руках».4. В поле «Код читателя» введите номер читательского билета.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2026-10-31T02:28:40+03:00</dcterms:created>
  <dcterms:modified xsi:type="dcterms:W3CDTF">2026-10-31T02:28:40+03:00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