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№16070 (Мурманск) от 11 декабря 2025
</w:t>
      </w:r>
    </w:p>
    <w:p>
      <w:pPr/>
      <w:r>
        <w:rPr/>
        <w:t xml:space="preserve">Общие понятия морфемики в начальной школе
Языковая компетенция
Здравствуйте. Предлагаем Вам библиографический список:
Книги
81.411.2-2я73; Н63 Николина, Н. А. Современный русский язык. Морфемика : учебное пособие / Н. А. Николина, Л. В. Рацибурская. – Москва : ФЛИНТА : Наука, 2013. – 142, [1] с. (1736337 - ЧЗ 1736338 - АБ)
Статьи
Бакулина, Г. А. Морфемный разбор слова: новые подходы - новые возможности / Г. А. Бакулина // Начальная школа. – 2012. – № 4. – С. 29-33.
Нечаева, Н. В. По страницам методических рекомендаций / Н. В. Нечаева, В. А. Антохина // Практика образования. – 2010. – № 2. – С. 28-31.
Пелих, Е. В. К проблеме обучения морфемике и словообразованию на функционально-семантической основе / Е. В. Пелих // Начальная школа. – 2009. – № 4. – С. 99-101.
Саломатина, Л. С. Организация пропедевтического изучения морфемики, морфологии и орфографии в период обучения грамоте : на примере языкового материала "Азбуки" В. Г. Горецкого / Л. С. Саломатина // Начальная школа. – 2024. – № 7. – С. 30-36.
Электронные ресурсы (с текстами можно поработать в Интернет-зале на 3-м этаже библиотеки)
Андрусова, С. С. Система изучения морфемного состава слова в начальной школе / С. С. Андрусова // Ребёнок в языковом и образовательном пространстве : сборник материалов XII всероссийской студенческой научной конференции, Елец, 21 апреля 2022 года. – Елец : Елецкий государственный университет им. И. А. Бунина, 2022. – С. 3-7. – URL: https://www.elibrary.ru/item.asp?id=48484208 (дата обращения: 12.12.2025). – Режим доступа: научная электронная библиотека eLIBRARY.RU, после регистрации.
Козлова, М. М. Элементарный словообразовательный анализ на уроках русского языка как основа обучения морфемике учащихся начальной и средней школы / М. М. Козлова // Инновации в науке. – 2012. – № 14-2. – С. 23-32. – URL: https://www.elibrary.ru/item.asp?id=18112700 (дата обращения: 12.12.2025). – Режим доступа: научная электронная библиотека eLIBRARY.RU, после регистрации.
Титкова, Ю. Н. Актуальные вопросы изучения понятий морфемика и словообразование в начальной школе / Ю. Н. Титкова // Традиции и инновации в начальном образовании : материалы региональной научно-практической конференции, Елец, 07 апреля 2017 года. – Елец : Елецкий государственный университет им. И. А. Бунина, 2017. – С. 265-269. – URL: https://www.elibrary.ru/item.asp?id=29305986 (дата обращения: 12.12.2025). – Режим доступа: научная электронная библиотека eLIBRARY.RU, после регистрации.
Шуритенкова, В. А. Формирование знаний и умений по морфемике и словообразованию в начальной школе / В. А. Шуритенкова // Филологический класс. – 2004. – № 11. – С. 44-48. – URL: https://cyberleninka.ru/article/n/formirovanie-znaniy-i-umeniy-po-morfemike-i-slovoobrazovaniyu-v-nachalnoy-shkole  (дата обращения: 12.12.2025).
Юрьева, М. В. К проблеме обучения морфемике и словообразованию в начальной школе / М. В. Юрьева, Е. С. Ремнева // Наука и Образование. – 2022. – Т. 5, № 4. – URL: https://www.elibrary.ru/item.asp?id=50364259 (дата обращения: 12.12.2025).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2026-10-31T00:11:38+03:00</dcterms:created>
  <dcterms:modified xsi:type="dcterms:W3CDTF">2026-10-31T00:11:38+03:00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