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№16114 (Мурманск) от 15 января 2026
</w:t>
      </w:r>
    </w:p>
    <w:p>
      <w:pPr/>
      <w:r>
        <w:rPr/>
        <w:t xml:space="preserve">Список литературы для курсовой работы по теме «Дидактическая игра как средство формирования познавательного интереса к математике у младших школьников». я студентка мурманского педагогического колледжа.
Здравствуйте. Предлагаем Вам библиографический список:
Статьи
Антоненко, Т. Е. Приемы занимательности на уроках математики / Т. Е. Антоненко // Начальная школа. – 2009. – № 5. – С. 55-56.
Власова, И. С. Дидактическая игра как средство повышения эффективности урока математики / И. С. Власова // Начальная школа. – 2009. – № 12. – С. 43-45.
Козлова, О. А. Роль современных дидактических игр в развитии познавательных интересов и способностей младших школьников / О. А. Козлова // Начальная школа. – 2004. – № 11. – С. 49-52.
Цовьянова, А. Н. Использование игрового материала на уроках математики / А. Н. Цовьянова // Начальная школа. – № 9. – 2008. – С. 25-26.
Яковлева, Т. Н. Математические игры / Т. Н. Яковлева // Начальная школа. – 2008. – № 12. – С. 69.
Электронные ресурсы (с текстами можно поработать в Интернет-зале на 3-м этаже библиотеки)
Быков, С. А. Дидактические игры как средство развития познавательной активности младших школьников на уроках математики / С. А. Быков, Ю. А. Быбина // Научный журнал. – 2018. – № 6 (29). – С. 101-103. – URL: https://www.elibrary.ru/item.asp?id=35263149 (дата обращения: 15.01.2026). – Режим доступа: научная электронная библиотека eLIBRARY.RU, после регистрации.
Грибова, А. Н. Дидактическая игра - средство формирования познавательных УУД на уроках математики в первом классе / А. Н. Грибова, Э. В. Тихонова // Актуальные вопросы в науке и практике : сборник статей по материалам V Международной научно-практической конференции :  : в 4 частях, Самара, 01 февраля 2018 года. / Ответственный редактор: Халиков А. Р. Часть 3. – Самара, 2018. – С. 174-186. – URL: https://www.elibrary.ru/item.asp?id=32622397 (дата обращения: 15.01.2026). – Режим доступа: научная электронная библиотека eLIBRARY.RU, после регистрации.
Давлетбердина, А. А. Дидактическая игра как средство развития познавательной активности младших школьников на уроках математики / А. А. Давлетбердина, И. С. Герасимова // Наука и образование: отечественный и зарубежный опыт : международная научно-практическая конференция : сборник статей, Белгород, 21 октября 2024 года. – Белгород, 2024. – С. 149-152. – URL: https://www.elibrary.ru/item.asp?id=74415324 (дата обращения: 15.01.2026). – Режим доступа: научная электронная библиотека eLIBRARY.RU, после регистрации.
Карпенко, Д. В. Использование дидактических игр в процессе обучения первоклассников математике / Д. В. Карпенко // Традиции и инновации в начальном образовании : материалы российской научно-практической конференции,  Елец, 12 апреля 2018 года. – Елец, 2018. – С. 131-134. – URL: https://www.elibrary.ru/item.asp?id=34990428 (дата обращения: 15.01.2026). – Режим доступа: научная электронная библиотека eLIBRARY.RU, после регистрации.
Розина, К. В. Дидактические игры как средство формирования познавательного интереса у младших школьников на уроках математики / К. В. Розина, Е. Е. Емельянова // Актуальные проблемы современной педагогической науки: взгляд молодых исследователей : материалы Всероссийской студенческой научно-практической конференции с международным участием, Арзамас, 16–17 февраля 2017 года / Ответственный редактор Е. А. Жесткова. – Арзамас, 2017. – С. 298-301. – URL: https://www.elibrary.ru/item.asp?id=35318246 (дата обращения: 15.01.2026).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2026-10-30T22:13:37+03:00</dcterms:created>
  <dcterms:modified xsi:type="dcterms:W3CDTF">2026-10-30T22:13:37+03:00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