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№16252 (Мурманск) от 1 апреля 2026
</w:t>
      </w:r>
    </w:p>
    <w:p>
      <w:pPr/>
      <w:r>
        <w:rPr/>
        <w:t xml:space="preserve">подобрать литературу для индивидуального проекта как вредные привычки влияют на плод
Здравствуйте. Предлагаем Вам библиографический список:
Статьи
Васечкин, В.Б. Опийная наркомания и ее негативные эффекты в период беременности и на пренатальном и неонатальном этапах развития ребенка : [обзор] / В.Б. Васечкин // Вопросы наркологии. – 2004. – № 5. – С. 65-73
Кельмансон, И.  Курение матери во время беременности как фактор риска развития плода и ребенка / И. Кельмансон // Врач. – 2017. – № 8. – С. 2-6
Марянян, А. Ю. Влияние алкоголя на беременность и плод. Роль профилактической работы в практической деятельности акушера-гинеколога / А. Ю. Марянян // Казанский медицинский журнал. – 2014. – № 2. – С. 287-291
Передерин, В. Мама, подумай обо мне! / В. Передерин // Экология и жизнь. – 2006. – № 10. – С. 71-72
Радзинский, В. Е. Беременность и роду у больных наркоманией / В. Е. Радзинский, С. М. Семятов // Российский медицинский журнал. – 2007. – № 6. - С. 33-34
Сорокина, А. В. Курение во время беременности / А. В. Сорокина // Медицинская сестра. – 2005. – № 7. – С. 11
Состояние метаболической системы новорожденных, матери которых употребляли алкогольные напитки в течение беременности / Л. И. Колесникова, Н. В. Протопопова, А. Ю. Марянян [и др.] // Педиатрия. Журнал имени Г. Н. Сперанского. – 2016. – Т. 95, № 1. – С. 41-45
Тулякова, О. В. Влияние экологических и социально-биологических факторов риска на протекание беременности, родов и состояние плода / О. В. Тулякова  // Гигиена и санитария. – 2013. – № 2. – С. 71-73
Фонусева, А. Г. Опасное занятие для женщин в интересном положении / А. Г. Фонусева // Новая аптека. Аптечный ассортимент. – 2012. – № 9, Ч. 2. – С. 14-16
Шалимова, М. А. Школа материнства. Факторы риска при беременности / М. А. Шалимова // Сестринское дело. – 2018. – № 3. – С. 25-27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Васечкин, В. Б. Опийная наркомания и ее негативные эффекты в период беременности и на пренатальном и неонатальном этапах развития ребенка / В. Б. Васечкин // Вопросы наркологии. – 2004. – № 5. – С. 65-73. – URL: https://www.elibrary.ru/item.asp?id=17856428 (дата обращения: 24.02.2026). – Режим доступа: научная электронная библиотека eLIBRARY.RU, после регистрации.
Иутинский, Э. М. Социально-экономические детерминанты морфологического развития плода во время беременности / Э. М. Иутинский, Л. М. Железнов, С. А. Дворянский // Вестник Волгоградского государственного медицинского университета. – 2025. – Т. 22, № 3. – С. 118-124. – DOI 10.19163/1994-9480-2025-22-3-118-124. – URL: https://www.elibrary.ru/item.asp?id=82995887 (дата обращения: 24.02.2026). – Режим доступа: научная электронная библиотека eLIBRARY.RU, после регистрации.
К вопросу о факторах, влияющих на нормальный рост плода в антенатальном периоде / С. И. Исмаилов, Ю. М. Урманова, У. Х. Мавлонов, Ф. С. Ходжаева // Международный эндокринологический журнал. – 2011. – № 4(36). – С. 149-153. – URL: https://www.elibrary.ru/item.asp?id=21181467 (дата обращения: 24.02.2026). – Режим доступа: научная электронная библиотека eLIBRARY.RU, после регистрации.
Литвиненко, В. Ю. Влияние употребления алкоголя беременной женщиной на развитие плода во время пренатального периода беременности / В. Ю. Литвиненко // Научный альманах. – 2021. – № 5-2 (79). – С. 81-83. – URL: https://www.elibrary.ru/item.asp?id=46401811 (дата обращения: 24.02.2026). – Режим доступа: научная электронная библиотека eLIBRARY.RU, после регистрации.
Малюгина, А. О. К вопросу о влиянии вредных веществ на организм женщины и будущего ребенка / А. О. Малюгина, В. Э. Кольцова // Актуальные тенденции и инновации в развитии российской науки : Сборник научных статей / Научный редактор В.И. Спирина. Том Часть VI. – Москва : Издательство "Перо", 2019. – С. 30-33. – URL: https://www.elibrary.ru/item.asp?id=42639241 (дата обращения: 24.02.2026). – Режим доступа: научная электронная библиотека eLIBRARY.RU, после регистрации.
Марянян, А. Ю. Влияние алкоголя на беременность и плод. Роль профилактической работы в практической деятельности акушера-гинеколога / А. Ю. Марянян // Казанский медицинский журнал. – 2014. – Т. 95, № 2. – С. 287-291. – URL: https://www.elibrary.ru/item.asp?id=21701513 (дата обращения: 24.02.2026). – Режим доступа: научная электронная библиотека eLIBRARY.RU, после регистрации.
Нугманова, Ж. М. Влияние курения на беременность и плод / Ж. М. Нугманова // Вестник хирургии Казахстана. – 2012. – № 4(32). – С. 61. – URL: https://www.elibrary.ru/item.asp?id=42417958 (дата обращения: 24.02.2026). – Режим доступа: научная электронная библиотека eLIBRARY.RU, после регистрации.
Федонина, А. А. Влияние экологии и образа жизни на плод. Патология новорожденных / А. А. Федонина // Бюллетень медицинских интернет-конференций. – 2014. – Т. 4, № 5. – С. 906. – URL: https://www.elibrary.ru/item.asp?id=21598718 (дата обращения: 24.02.2026). – Режим доступа: научная электронная библиотека eLIBRARY.RU, после регистрации.
Цыбульская, И. С. Влияние средовых факторов в антенатальном периоде на развитие плода и фенотипические особенности ребенка (ретроспективное обобщение) / И. С. Цыбульская // Социальные аспекты здоровья населения. – 2015. – № 1(41). – С. 9. – URL: https://www.elibrary.ru/item.asp?id=23341641 (дата обращения: 24.02.2026).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2026-10-30T15:07:43+03:00</dcterms:created>
  <dcterms:modified xsi:type="dcterms:W3CDTF">2026-10-30T15:07:43+03:00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