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№16308 (Мурманск) от 4 мая 2026
</w:t>
      </w:r>
    </w:p>
    <w:p>
      <w:pPr/>
      <w:r>
        <w:rPr/>
        <w:t xml:space="preserve">Здравствуйте! Помогите, пожалуйста, подобрать список литературы для на писания реферата по теме "ТЕМПЕРАМЕНТ. ТЕОРИИ ТЕМПЕРАМЕНТА. ФИЗИОЛОГИЧЕСКИЕ ОСНОВЫ ТЕМПЕРАМЕНТА."
Здравствуйте. Предлагаем Вам библиографический список:
Книги
88.372; Б28 Батаршев, А. В. Диагностика темперамента и характера / А. В. Батаршев. – 2-е изд., перераб. – Санкт-Петербург [и др.] : Питер, 2007. – 362 с. : ил., табл. – (Практическая психология). (1648682 - ОБО)
88.745-214; К80 Кречмер, Э. Строение тела и характер / Эрнст Кречмер ; [пер. с нем. Г. Я. Тартаковского ; под ред. П. Б. Ганнушкина]. – Москва: Академический проект, 2015. – 326, [1] с. : ил. – (Психологические технологии). (1756479 - ХР)
88.372.5; М52 Мерлин, В. С. Очерк теории темперамента / В.С. Мерлин ; Академия педагогических наук РСФСР, Общество психологов. – Москва : Просвещение, 1964. – 304 с. (483570 - ЧЗ-Обяз.экз.)
88.372.5; С37 Симонов, П. В. Темперамент. Характер. Личность / П.В. Симонов, П.М. Ершов ; Академия наук СССР. – Москва : Наука, 1984. – 161 с.  (От молекулы до организма). (1182617 - ХР)
Статьи
Бабынин, Э.В. Генетические аспекты темперамента / Э.В. Бабынин // Психологический журнал. – 2003. – Т.24, № 5. – С. 95-102.
Белоус, В. В. Детерминанты развития интегральной индивидуальности / В. В. Белоус, И. В. Боязитова // Психологический журнал. – 2004. – Т. 25, № 6. – С. 40-52
Вайнер, Э. Н. Валеологические основы психического здоровья / Э. Н. Вайнер // ОБЖ. Основы безопасности жизни. – 2009. – № 11. – С. 49-56
Корниенко, Д. С. Генетические и средовые факторы в свойствах формально-динамического уровня интегральной индивидуальности / Д. С. Корниенко // Психологический журнал. – 2010. – Т. 31, № 2. – С. 58-65
Малых, С. Б. Природа индивидуальных особенностей темперамента в подростковом возрасте / С. Б. Малых, Е. Д. Гиндина, В. В. Надысева // Психологический журнал. – 2004. – Т. 25, № 6. – С. 29-40
Перцов, С. С. Особенности физиологического обеспечения целенаправленного поведения людей с различными индивидуально-типологическими характеристиками = Features of physiological support for goal-directed activity of people with various individual typological characteristics / С. С. Перцов, А. В. Клименко // Психологический журнал. – 2024. – Т. 45, № 1. – С. 65-77
Разумникова, О. М. Особенности фоновой активности коры мозга в зависимости от пола и личностных суперфакторов Айзенка / О. М. Разумнникова ; Гос. учреждение НИИ физиологии СО РАМН // Журнал высшей нервной деятельности им. И. П. Павлова. – 2004. – Т. 54, № 4. – С. 455-465
Собчик, Л. Н. Теория и практика психологии индивидуальности = Theory and Practice of Psychology of Individuality / Л. Н. Собчик // Психологический журнал. – 2022. – Т. 43, № 6. – С. 119-130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Абаджева, А. А. Взаимосвязь типа темперамента и некоторых физиологических показателей организма / А. А. Абаджева, А. Е. Кари, А. С. Ховрина // Forcipe. – 2021. – Т. 4, № S1. – С. 576. – URL: https://elibrary.ru/item.asp?id=47253014 (дата обращения: 21.04.2026). - Режим доступа: научная электронная библиотека eLIBRARY.RU, после регистрации.
Грушева, О. А. Теории темперамента / О. А. Грушева // Научные исследования и разработки молодых ученых. – 2014. – № 1. – С. 39-42. – URL: https://cyberleninka.ru/article/n/teorii-temperamenta (дата обращения: 05.05.2026).
Особенности темперамента девушек различных типов телосложения / Д. В. Крошкина, А. Г. Кривоногова, Ю. В. Рассказова, С. А. Филатова // Бюллетень медицинских интернет-конференций. – 2018. – Т. 8, № 9. – С. 393. – URL:  https://elibrary.ru/item.asp?id=37082442 (дата обращения: 21.04.2026). – URL: Режим доступа: научная электронная библиотека eLIBRARY.RU, после регистрации.
Пшмахова, Ю. А. Физиологические основы темперамента / Ю. А. Пшмахова // ЕДИНСТВО и ИДЕНТИЧНОСТЬ науки: ПРОБЛЕМЫ и ПУТИ РЕШЕНИЯ : сборник статей Международной научно-практической конференции: в 4 частях, Казань, 03 июня 2017 года. Том Часть 2. – Казань : Общество с ограниченной ответственностью "ОМЕГА САЙНС", 2017. – С. 200-202. – URL: https://elibrary.ru/item.asp?id=29261581 (дата обращения: 21.04.2026). -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2026-10-30T13:13:48+03:00</dcterms:created>
  <dcterms:modified xsi:type="dcterms:W3CDTF">2026-10-30T13:13:48+03:00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