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№16327 (Мурманск) от 12 мая 2026
</w:t>
      </w:r>
    </w:p>
    <w:p>
      <w:pPr/>
      <w:r>
        <w:rPr/>
        <w:t xml:space="preserve">Здравствуйте помогите пожалуйста оформить по ГОСТ Р 7.0.100-2018 следующие документы: бух баланс АО ММТП, отчет о финансовых результатах АО ММТП
Здравствуйте. Для ответа на запрос Вам необходимо указать ссылки на необходимые ресурсы.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2026-10-30T12:25:38+03:00</dcterms:created>
  <dcterms:modified xsi:type="dcterms:W3CDTF">2026-10-30T12:25:38+03:00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