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№16339 (Мурманск) от 18 мая 2026
</w:t>
      </w:r>
    </w:p>
    <w:p>
      <w:pPr/>
      <w:r>
        <w:rPr/>
        <w:t xml:space="preserve">Здравствуйте, помогите, пожалуйста, оформить ссылку: https://kdelu.vtb.ru/articles/upravlenie-zakupkami-kak-effektivno-organizovat-proczess/?ysclid=mftfl6nfwu527275333
по ГОСТ  7.0.100-2018 Система стандартов по информации,  библиотечному и издательскому делу.Спасибо!
Здравствуйте. Предлагаем библиографическое описание по ГОСТ Р 7.0.100-2018 «Библиографическая запись. Библиографическое описание»:
Управление закупками: как эффективно организовать процесс // Ближе к делу : информационно-образовательный портал Банка ВТБ : [сайт]. – 13.04.2025. – URL: https://kdelu.vtb.ru/articles/upravlenie-zakupkami-kak-effektivno-organizovat-proczess/?ysclid=mftfl6nfwu527275333 (дата обращения: 17.05.2026).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2026-10-30T11:33:47+03:00</dcterms:created>
  <dcterms:modified xsi:type="dcterms:W3CDTF">2026-10-30T11:33:47+03:00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