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№16354 (Ставропольский край) от 28 мая 2026
</w:t>
      </w:r>
    </w:p>
    <w:p>
      <w:pPr/>
      <w:r>
        <w:rPr/>
        <w:t xml:space="preserve">Уважаемые коллеги, по информации Г. А. Беликова, зафиксированной в книге "Старый Ставрополь", Маловичко Спиридон Корнеевич (Корнильевич) в 1920- е жил в Мурманске и возглавлял передвижной завод-судно по переработки улова. Может быть у Вас есть какая-нибудь информация на этот счёт? Будем признательны за любые сведения.
Здравствуйте. 
К сожалению, интересующий Вас материал в справочно-библиографическом аппарате библиотеки не найден.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2026-10-30T10:45:52+03:00</dcterms:created>
  <dcterms:modified xsi:type="dcterms:W3CDTF">2026-10-30T10:45:52+03:00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