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№16392 (Мурманск) от 30 сентября 2026
</w:t>
      </w:r>
    </w:p>
    <w:p>
      <w:pPr/>
      <w:r>
        <w:rPr/>
        <w:t xml:space="preserve">Здравствуйте!
Помогите, пожалуйста, подобрать список источников по теме "Демография региона" (Как менялось население региона с древних времен, какие профессии и отрасли определяют жизнь края сегодня, миграционные процессы и их влияние на культуру региона)
Здравствуйте. По теме Вашего запроса в фондах библиотеки имеется много изданий. Рекомендуем посетить центр краеведения на 4-м этаже библиотеки. Для первоначального ознакомления с темой предлагаем краткий библиографический список:
Книги
63.2кр; М18 Малашенков, А. А. Историко-генеалогический атлас Русской Арктики : Мурманский берег Баренцева моря (1868-1920 гг.) / А. А. Малашенков, П. В. Федоров. - Санкт-Петербург : Арт-экспресс, 2022. - 735 с. : ил., портр. - (Серия "Арктический фасад России"). (1820946 - ХР-ООЭ 1820947 - ХР-ООЭ 1820948 - ХР-ООЭ)
60.7; П60 Порцель, А. К. Основы демографии : [учебное пособие по дисциплине "Демография" для студентов высших учебных заведений, обучающихся по специальности 030701.65 "Международные отношения", направлению подготовки 081100.62 "Государственное и муниципальное управление"] / А. К. Порцель. – Мурманск : Издательство МГТУ, 2014. - 191 с. : ил., цв. ил., табл. (1738181 - ХР-ООЭ 1738182 - ХР-ООЭ 1738183 - ХР-ООЭ)
65.9(21)кр; Р17 Развитие территорий Севера и Арктики России: теоретические и прикладные аспекты / ответственные редакторы: А. В. Шпак, Р. В. Бадылевич]. - Апатиты : Издательство Кольского научного центра РАН, 2014. - 96 с. : ил. – Из содерж.: Демографическое развитие Мурманской Арктики за 2007-2012 годы. Реализация демографической политики / В. П. Тоичкина. – С. 67-71. (1736968 - ХР-ООЭ 1736969 - ХР-ООЭ 1749628 – ОКР)
60.7я73кр; С60 Соловьева, Т. И. Основы демографии и демографическая политика в регионе (на примере Мурманской области) : [учебное пособие по дисциплине "Основы демографии" для специальности 040101.65 "Социальная работа"] / Т. И. Соловьева. – Мурманск : Мурманский государственный технический университет, 2006. - 83 с. (1646883 - ХР-Обяз.экз. 1646884 - ХР)
65.9(2Рос-4Мур)кр; Т32 Темпы и пропорции социально-экономических процессов в регионах Севера : материалы IV Международной научно-практической конференции (Апатиты, 12-14 апреля 2007 г.) : Лузинские чтения - 2007 / [редколлегия: Ф. Д. Ларичкин и др.]. - Апатиты : Кольский научный центр Российской академии наук, 2007. - 254 с. : ил. – Из содерж.: Демографическое развитие Мурманской области в XI-XXI веках / В. П. Тоичкина. – С. 152-160. (1654854 - ХР-Обяз.экз.1654855 - ХР)
Статьи
Нуреева, О. Демография с семейным акцентом / О. Нуреева // Мурманский вестник. - 2010. - 15 апр. - С. 1, 2.
Плятнер, И. С. О демографических и социальных процессах, происходящих в молодежной среде Мурманской области / И. С. Плятнер // Вопросы статистики. - 2015. - № 7. - С. 32-42.
Тоичкина, В. П. Демографические процессы в Мурманской области: тенденции, проблемы, стратегические направления развития / В. П. Тоичкина // Север и рынок. - 2013. - № 6 (37). - С. 47-52.
Чистова, Л. А. Особенности демографической и семейной политики в Мурманской области / Л. А. Чистова // Социальная работа. - 2008. - № 3.- С. 3-4.
Электронные ресурсы
Чаплыгина, Д. А. Демография русского населения Кольского уезда по материалам ведомости 1764 года / Дарья Александровна Чаплыгина ; Мурманский арктический государственный университет // Ученые записки Петрозаводского государственного университета. - 2021. - Т. 43, № 4. - С. 59–64 . - URL: https://uchzap.petrsu.ru/files/redaktor_pdf/1622097936.pdf (дата обращения: 03.10.2026).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2026-10-11T18:36:17+03:00</dcterms:created>
  <dcterms:modified xsi:type="dcterms:W3CDTF">2026-10-11T18:36:17+03:00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