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№16403 (Мурманск) от 11 октября 2026
</w:t>
      </w:r>
    </w:p>
    <w:p>
      <w:pPr/>
      <w:r>
        <w:rPr/>
        <w:t xml:space="preserve">Здравствуйте, помогите пожалуйста подобрать литературу для Индивидуального проекта по математике на тему «Геометрия цифры: как форма помогает рисовать»
Здравствуйте. Предлагаем Вам библиографический список:
Книги
85.154.0,80я73; О-74 Осмоловская, О. В. Рисунок по представлению : в теории и упражнениях от геометрии к архитектуре : учебное пособие : для студентов вузов, обучающихся по направлению "Архитектура" / О. В. Осмоловская, А. А. Мусатов. - Изд. 5-е, доп. и перераб. – Москва : Архитектура-С, 2024. – 430 с. : ил., портр. – (Специальность "Архитектура"). (Ф-1833512 - ХР)
85.154.0,85; П13 Пак Рино Рисуем вебтун : [легкий способ нарисовать своего героя : подробное руководство по рисованию персонажей] / Пак Рино ; [перевод с корейского Дарьи Нестеровой]. – Москва : АСТ, 2024. – 210 с. : ил., цв. ил. – (Рисуем вебтун). (1830166 - ХР)
Статьи
Затай, Б. Ф. Геометральный метод / Б. Ф. Затай // Изобразительное искусство в школе. – 2005. – № 4. – С. 38-45
 Затай, Б. Ф. Геометральный метод / Б. Ф. Затай // Искусство и образование. - 2004. - № 5. - С. 4-18
Затай, Б. Ф. Обучение рисованию в общеобразовательной школе / Б. Ф. Затай // Изобразительное искусство в школе. – 2004. – № 4. – С. 44-47
Ли, Н. Г. Восприятие в учебно-изобразительной деятельности / Н. Г. Ли // Изобразительное искусство в школе. – 2008. – № 4. - С. 29-39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Дрягина, В. Б. Форма и основы формообразования в детском творчестве / В. Б. Дрягина // Актуальные вопросы профессиональной подготовки современного учителя начальной школы. – 2025. – № 12. – С. 139-148. – URL: https://elibrary.ru/item.asp?id=89180042 (дата обращения: 01.10.2026). – Режим доступа: научная электронная библиотека eLIBRARY.RU, после регистрации.
Колмогорова Мария Юрьевна Влияние общеобразовательных подходов к обучению рисованию конца XIX В. На архитектурную пропедевтику начала XX в // Баландинские чтения. 2014. – № 1. – С. 283-286. – URL: https://cyberleninka.ru/article/n/vliyanie-obscheobrazovatelnyh-podhodov-k-obucheniyu-risovaniyu-kontsa-xix-v-na-arhitekturnuyu-propedevtiku-nachala-xx-v (дата обращения: 14.10.2026).
Ли, Н. Г. Проблемы профессиональной подготовки педагогических кадров и методов обучения рисунку / Н. Г. Ли // Инновационные проекты и программы в образовании. 2013. – № 2. – С. 53-56. – URL: https://cyberleninka.ru/article/n/problemy-professionalnoy-podgotovki-pedagogicheskih-kadrov-i-metodov-obucheniya-risunku (дата обращения: 14.10.2026).
Наумов Ю. Ю. Педагогический рисунок геометральным методом на основе пропорционирования // Ю. Ю. Наумов // Вестник Костромского государственного университета. Серия : Педагогика. Психология. Социокинетика. – 2007. – № 4. – С. 58-60. – URL: https://cyberleninka.ru/article/n/pedagogicheskiy-risunok-geometralnym-metodom-na-osnove-proportsionirovaniya (дата обращения: 14.10.2026).
Пархоменко, К. А. Геометральный метод в обучении рисунку как метод формирования мышления, конструктивного видения и овладения формой / К. А. Пархоменко // Вестник Омского государственного педагогического университета. Гуманитарные исследования. – 2015. – № 3 (7). – С. 120-123. – URL: https://cyberleninka.ru/article/n/geometralnyy-metod-v-obuchenii-risunku-kak-metod-formirovaniya-myshleniya-konstruktivnogo-videniya-i-ovladeniya-formoy (дата обращения: 14.10.2026).
Цой, Д. А. Алгоритм декомпозиции человеческой позы на элементы простой формы по фотоснимку / Д. А. Цой ; Национальный исследовательский технологический университет «МИСиС». – Москва : б.и., 2020. – 62 с. : ил., табл., схем. – URL: https://biblioclub.ru/index.php?page=book&amp;id=595619 (дата обращения: 01.10.2026).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2026-10-25T02:02:35+03:00</dcterms:created>
  <dcterms:modified xsi:type="dcterms:W3CDTF">2026-10-25T02:02:35+03:00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