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№16414 (Мурманск) от 16 октября 2026
</w:t>
      </w:r>
    </w:p>
    <w:p>
      <w:pPr/>
      <w:r>
        <w:rPr/>
        <w:t xml:space="preserve">Добрый день!
Необходимо написать курсовую работу  по Сестринскому делу на тему "Особенности сестринского ухода за пациентками с многоплодной беременностью",объем не менее 25
Литература должна быть не старше 5 лет
Подберите пожалуйста издания,возможно электронные которые смогла бы сама через электронные библиотеки найти
Большое спасибо!
Здравствуйте. К сожалению, материалов строго отвечающих Вашей теме найти не удалось. Возможно, Вам будут полезны следующие публикации:
Книги
57.1я81; А44 Акушерство и гинекология : клинические рекомендации : актуально на 1 марта 2024 г.. – 2-е изд., доп. – Москва : ГЭОТАР-Медиа, 2024. – 850, [1] с. : ил., табл. – (Клинические рекомендации). (1834252 – ХР)
57.16я81; Р85 Руководство для акушерок фельдшерско–акушерского пункта / Российский университет дружбы народов ; под редакцией члена–корреспондента РАН, профессора В. Е. Радзинского. – Москва : ГЭОТАР–Медиа, 2021. – 495 с. : ил., цв. ил., портр., табл.  (1810609 – ХР)
57.1–5я723; С47 Славянова, И. К. Сестринский уход в акушерстве и гинекологии : учебное пособие для студентов образовательных учреждений среднего профессионального образования, обучающихся по специальностям 34.02.01 "Сестринское дело", 31.02.02 "Акушерское дело" / И. К. Славянова. – Изд. 3-е. – Ростов-на-Дону : Феникс, 2021. – 395 с. : ил., табл. – (Серия "Среднее медицинское образование"). (1810644 – ХР)
Статьи
Калашников, С. А. Течение и исходы многоплодной беременности, наступившей при использовании вспомогательных репродуктивных технологий = The course and outcomes of multiple pregnancy following assisted reproductive technology / С. А. Калашников, Л. Г. Сичинава // Акушерство и гинекология. – 2020. – № 10. – С. 71-77
Костюков, К. В. Перинатальные исходы при монохориальной многоплодной беременности, осложненной синдромом селективной задержки роста плода = Perinatal outcomes of monochorionic multiple pregnancies with selective intrauterine growth restriction / К. В. Костюков, К. А. Гладкова // Акушерство и гинекология. – 2020. – № 6. – С. 50-58
Наблюдение монозиготной двойни, дискордантной по множественным аномалиям развития = Monozygotic twins discordant for multiple congenital anomalies / А. С. Большакова, Т. А. Ярыгина, В. А. Сакало [и др.] // Акушерство и гинекология. – 2023. – № 12. – С. 205-212
Современные подходы к ведению беременности при монохориальном моно­амниотическом многоплодии = Current approaches to managing monochorionic monoamniotic multiple pregnancy / А. В. Михайлов, А. Н. Романовский, В. Е. Волченкова [и др.] // Акушерство и гинекология. – 2022. – № 2. – С. 12-19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Вопросы гинекологии, акушерства и перинатологии : научно–практический журнал / гл. ред. А. И. Давыдов. – Москва : Династия, 2025. – Том 24, № 2. – 185 с. : ил., табл. – URL: https://biblioclub.ru/index.php?page=book&amp;id=722490 (дата обращения: 01.10.2026). – Режим доступа: электронно-библиотечная система «Университетская библиотека онлайн», по подписке.
Вопросы гинекологии, акушерства и перинатологии : научно–практический журнал / гл. ред. А. И. Давыдов. – Москва : Династия, 2023. – Том 22, № 3. – 153 с. : ил., табл. – URL: https://biblioclub.ru/index.php?page=book&amp;id=720181 (дата обращения: 01.10.2026). – Режим доступа: электронно-библиотечная система «Университетская библиотека онлайн», по подписке.
Гармаева, Е. Д., Ботоева Елена Аполлоновна МНОГОПЛОДНАЯ БЕРЕМЕННОСТЬ / Е. Д. Гармаева, Е. А. Гармаева // Вестник БГУ. Медицина и фармация. – 2019. – № 1. – С. 58-61. – URL: https://cyberleninka.ru/article/n/mnogoplodnaya-beremennost (дата обращения: 17.10.2026).
Кузнецова, Л. Э. Акушерство : учебное пособие / Л. Э. Кузнецова. – Минск : РИПО, 2022. – 601 с. : ил., табл. – URL: https://biblioclub.ru/index.php?page=book&amp;id=711511 (дата обращения: 01.10.2026). – Режим доступа: электронно-библиотечная система «Университетская библиотека онлайн», по подписке.
Особенности работы медицинской сестры с беременными женщинами при раннем токсикозе / Ю. В. Кондусова, А. В. Крючкова, С. И. Пятницина [и др.] // Молодежный инновационный вестник. – 2019. – Т. 8, № 2. – С. 540-541. – URL: https://elibrary.ru/item.asp?id=39193039 (дата обращения: 01.10.2026). – Режим доступа: научная электронная библиотека eLIBRARY.RU, после регистрации.
Пачулия, О. В. Прогнозирование преждевременных родов при беременности дихориальной двойней : диссертация ... кандидата медицинских наук : 14.01.01 / О. В. Пачулия ; [Место защиты: ФГБНУ «Научно-исследовательский институт акушерства, гинекологии и репродуктологии имени Д.О. Отта»]. – Санкт-Петербург, 2021. – 172 с. : ил. – URL: https://viewer.rsl.ru/ru/rsl01010625318 (дата обращения: 15.10.2026). – Режим доступа: электронная библиотека диссертаций Российской государственной библиотеки, по подписке.
Ягубова, Фидан Эльчин кызы. Клиническое значение контроля показателей системы гемостаза при дородовом наблюдении за беременными с многоплодной беременностью после ЭКО : диссертация ... кандидата медицинских наук : 3.1.4. / Ф. Э. Ягубова ; [Место защиты: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 ; Диссовет ДСУ 208.001.28]. – Москва, 2026. – 139 с. : ил. – URL: https://viewer.rsl.ru/ru/rsl01015614189  (дата обращения: 15.10.2026).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2026-10-20T18:12:24+03:00</dcterms:created>
  <dcterms:modified xsi:type="dcterms:W3CDTF">2026-10-20T18:12:24+03:00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