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№2949 (Мурманск) от 29 сентября 2011
</w:t>
      </w:r>
    </w:p>
    <w:p>
      <w:pPr/>
      <w:r>
        <w:rPr/>
        <w:t xml:space="preserve">Здравствуйте!Будьте добры,помогите подобрать литературу для написания реферата по теме : "Глобальные миграции и их региональные последствия".
Здравствуйте, Елизавета.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65.248.7; Г55 Глущенко, Г. И. Влияние международной трудовой миграции на развитие мирового и национального хозяйства / Глущенко Г. И. – М. : Статистика России, 2006. - 266 с. : ил. (1647583 - ХР)
60.70; К20 Капица, С. П. Гиперболический путь человечества : через демографическую революцию к обществам знаний / С. П. Капица ; Ин-т социал.-экон. проблем народонаселения РАН. – М. : Изд. Дом ТОНЧУ, 2009. - 125 с. : ил., табл., портр. - (Московская книга). (1682482 - ХР)
60.73(0)-5; С56 Современная миграционная ситуация в мире и России / Никит. клуб. - М. : Никит. клуб, 2003. - 62 с. : ил. - (Цикл публичных дискуссий "Россия в глобальном контексте"). (1643286 - ХР 1643287 - АБ)
Статьи
Гаврилова, Т. М. Механизм международной миграции рабочей силы / Т. М. Гаврилова // Вестник Московского университета. Сер. 6, Экономика. - 2009. - N 3. - С. 73-83.
Ивахнюк, И. В. Формирование новой миграционной системы в постсоветской Евразии / И. В. Ивахнюк // Уровень жизни населения регионов России. - 2007. - N 10. - С. 22-35.
Тапинос Г. Ф. Глобализация, региональная интеграция, международная миграция / Георгес Фотиос Тапинос // Международный журнал социальных наук. - 2001. - N 32. - С. 61-72.
Ушакова, В. В. Экономическая миграция в глобализирующемся мире / В. В. Ушакова // Вестник Московского университета. Серия 7, Философия - 2010. - N 1. - С. 90-95 ; То же [Электронный ресурс]. – Режим доступа: http://dlib.eastview.com/searchresults/article.jsp?art=1&amp;id=22162908, регламентир. (30.09.11).
Электронные ресурсы
Ващук, А. С. Сотрудничество России с другими государствами – участниками ШОС в миграционной сфере и его значение для российского Дальнего [Электронный ресурс] / Ващук А. С. // Россия и АТР. - Электрон. дан. - 2009. - N 4. - С. 87-100. – Режим доступа: http://elibrary.ru/, регламентир. (30.09.11).
Ивахнюк, И. В. Международная миграция как ресурс развития (замечания в связи с глобальной дискуссией) [Электронный ресурс] / Ивахнюк И. В. - Век глобализации. - Электрон. дан. - 2011. - N 1. - С. 67-79. – Режим доступа: http://elibrary.ru/, регламентир. (30.09.11).
Лукьянова, А. Н. Позитивные и негативные последствия международной миграции в условиях глобализации [Электронный ресурс] / Лукьянова А. Н., Гаспарян В. В. // Региональная экономика: теория и практика. - Электрон. дан. - 2008. - N 9. - С. 19-22. – Режим доступа: http://elibrary.ru/, регламентир. (30.09.11).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2026-11-07T17:42:07+03:00</dcterms:created>
  <dcterms:modified xsi:type="dcterms:W3CDTF">2026-11-07T17:42:07+03:00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