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№2957 () от 2 октября 2011
</w:t>
      </w:r>
    </w:p>
    <w:p>
      <w:pPr/>
      <w:r>
        <w:rPr/>
        <w:t xml:space="preserve">Здравствуйте, уважаемые работники библиотеки. Помогите, пожалуйста составить список литературы по теме "Особенности австралийского английского языка" Буду очень вам признательна.
Здравствуйте, Марина. Предлагаем Вам библиографический список:
Книги
81.432.1-923 ; Б44 Беляева, Т. М. Английский язык за пределами Англии : пособие для студентов пед. ин-тов / Т. М. Беляева, А. Н. Потапова. – Л. : [б. и.], 1961. – 152 с. (414738)
81.432.1-923 ; О-97 Ощепкова, В. В. Язык и культура Великобритании, США, Канады, Австралии, Новой Зеландии : [учеб. пособие для вузов, обучающихся по специальностям 033200 - иностр. яз., дисциплина - "Лингвострановедение и страноведение"] / В. В. Ощепкова. – М. : Глосса-Пресс ; СПб. : Каро, 2004. - 335 с. - Библиогр. в конце кн. (156 назв.). (1631427 – ИНО)
Статьи
Андросова, С. В. Сегменты неполного типа в английской спонтанной речи : (на материале амер. и австр. вариантов) / С. В. Андросова, Е. В. Гнатюк, С. И. Гусева // Вестник Санкт-Петербургского университета. Серия 9, Филология, востоковедение, журналистика. - 2009. - Вып. 3. - С. 122-128. - Библиогр. в сносках.
Гнатюк, Е. В. Аллофонное варьирование согласных в информационной структуре высказывания : (на материале шум. смыч. согласных австрал. варианта англ. яз.) / Е. В. Гнатюк // Вестник Санкт-Петербургского университета. Серия 9, Филология. Востоковедение. Журналистика. - 2008. - Вып. 2, ч. II. - С. 106-111. - Примеч.: с. 111. - Библиогр. в примеч.
Электронные ресурсы (с текстами документов можно поработать в Залах каталогов и электронных ресурсов на 3-м этаже библиотеки)
Аполлонова, Л. И. Особенности лексико-семантической системы австралийского варианта английского языка [Электронный ресурс] : автореф. дис. ... канд. филол. наук : 10.02.04 / Аполлонова Лариса Ивановна ; Пед. ун-т. - Электрон. дан. – СПб., 1992. – 15 с. - Режим доступа: http://diss.rsl.ru/, регламентир. (03.10.2011).
Егорова, О. А. Интонационные особенности женской разговорной речи : на материале австралийского варианта английского языка [Электронный ресурс] : дис. ... канд. филол. наук : 10.02.19, 10.02.04 / Егорова Ольга Анатольевна ; [место защиты: Яросл. гос. пед. ун-т им. К. Д. Ушинского]. - Электрон. дан. - Иваново, 2008. – 233 с. - Режим доступа: http://diss.rsl.ru/, регламентир. (03.10.2011).
Скибина, В. И. Теория и практика лексикографического описания словарного состава австралийского варианта английского языка [Электронный ресурс] : дис. ... канд. филол. наук : 10.02.04 / Скибина Валентина Ивановна. - Электрон. дан. - Киев, 1984. – 204 с. : ил. - Режим доступа: http://diss.rsl.ru/, регламентир. (03.10.2011).
Широких, В. М. Лингвострановедческие особенности общественно-политической лексики австралийского варианта английского языка [Электронный ресурс] : дис. ... канд. филол. наук : 10.02.04 / Широких Вера Максимовна. – М., 1998. – 209 с. - Режим доступа: http://diss.rsl.ru/, регламентир. (03.10.2011).
Шуйская, Т. В. Аллофонное варьирование гласных на участках разной информативной нагруженности : эксперим.-фонет. исслед. на материале спонт. речи носителей австрал. варианта англ. яз. [Электронный ресурс] : дис. ... канд. филол. наук : 10.02.19 / Шуйская Татьяна Викторовна ; [место защиты: С.-Петерб. гос. ун-т]. - Электрон. дан. - Благовещенск, 2008. – 208 с. - Режим доступа: http://diss.rsl.ru/, регламентир. (03.10.2011)
Следующее издание Вы можете заказать из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 mba@mgounb.ru):
Орлов, Г. А. Современный английский язык в Австралии : учеб. пособие для студентов пед. ин-тов по специальности "Иностр. яз." / Г. А. Орлов. – М. : Высш. шк., 1978. - 172 с. : ил. - (Библиотека филолога). - Библиогр.: с. 171-172 (53 назв.) 
См. также ответ NN 2434, 2443, 5494 в Архиве выполненных запросов Виртуальной справочной службы  КОРУНБ.
Дополнительную информацию Вы можете получить в Зале каталогов на 3-м этаже библиотеки и в отделе литературы на иностранных языках на 4-м этаже библиотеки.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2026-11-07T17:34:12+03:00</dcterms:created>
  <dcterms:modified xsi:type="dcterms:W3CDTF">2026-11-07T17:34:12+03:00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