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№2962 () от 3 октября 2011
</w:t>
      </w:r>
    </w:p>
    <w:p>
      <w:pPr/>
      <w:r>
        <w:rPr/>
        <w:t xml:space="preserve">Здравствуйте, меня интересует литература по теме правовое регулирование Альтернативной гражданской службы на примере Мурманской области
Уважаемая Ольга, по Вашему запросу предлагаем следующие источники:
Книга
60.84 ; П78 "Заигранная" тема - мурманский вариант : что делать, когда военкомат не принимает всерьез, а журналисты устали от разговоров // PRодвинутая молодежь. - М., 2002. - С. 32-34. (БР- ЧЗ)
Электронные ресурсы 
О государственной гражданской службе Мурманской области [Электронный ресурс] : закон Мурм. обл. от 13.10.2005 N 660-01-ЗМО (ред. от 09.03.2011). - Электрон. дан. – [М.] : КонсультантПлюс, 2010. – Режим доступа : СПС «КонсультантПлюс».
О Порядке ведения реестра расходных обязательств Мурманской области и представления органами местного самоуправления реестров расходных обязательств муниципальных образований Мурманской области [Электронный ресурс] : постановление Правительства Мурм. обл. от 28.12.2007 N 637-ПП. - Электрон. дан. – [М.] : КонсультантПлюс, 2010. – Режим доступа: СПС «КонсультантПлюс».
Об утверждении положения о Министерстве труда и социального развития Мурманской области [Электронный ресурс] : постановление Правительства Мурм. обл. от 11.02.2011 N 55-ПП : Электрон. дан. – [М.] : КонсультантПлюс, 2010. – Режим доступа: СПС «КонсультантПлюс».
Об утверждении Положения об Управлении государственной службы занятости населения Мурманской области [Электронный ресурс] : постановление Правительства Мурм. обл. от 19.01.2009 N 18-ПП. - Электрон. дан. – [М.] : КонсультантПлюс, 2010. – Режим доступа: СПС «КонсультантПлюс».
Соглашение между Объединением организаций профсоюзов "Мурманский областной совет профессиональных союзов", Региональным объединением работодателей "Союз промышленников и предпринимателей Мурманской области" и Правительством Мурманской области на 2009-2011 годы [Электронный ресурс] : соглашение Правительства Мурма. обл., Облсовпрофа, Союза промышленников и предпринимателей Мурм. обл. от 22.01.2009 : Электрон. дан. – [М.] : КонсультантПлюс, 2010. – Режим доступа: СПС «КонсультантПлюс».
С уважением, главный библиограф отдела краеведческой и саамской литературы Фролова О. Н. 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2026-11-07T17:34:12+03:00</dcterms:created>
  <dcterms:modified xsi:type="dcterms:W3CDTF">2026-11-07T17:34:12+03:00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