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№2980 (Мурманск) от 6 октября 2011
</w:t>
      </w:r>
    </w:p>
    <w:p>
      <w:pPr/>
      <w:r>
        <w:rPr/>
        <w:t xml:space="preserve">Методы оценки влияния технико-организационного уровня и других условий производства на интенсификацию использования производственных ресурсов на примере предприятий рыбной отрасли России, Северного бассейна и Мурманской области (статистика 1990,1995,2000,2005,2010 г.)
Здравствуйте, Валентина. Ваш запрос сформулирован очень узко. Для ознакомления с темой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47.2кр; Р17 Развитие отечественного рыболовства на Северном бассейне после введения 200-мильных зон : 90-летию Поляр. ин-та посвящ. / [Бакай Ю. И. и др.] ; Федер. агентство, Поляр. науч.-исслед. ин-т мор. рыб. хоз-ва и океанографии им. Н. М. Книповича (ФГУП ПИНРО). - Мурманск : Изд-во ПИНРО, 2010. - 511 с. : ил. - Библиогр.: с. 430-497. (Ф-1701875 – ХР Ф-1701876 - ХР Ф-1701877 – ХР)
Статьи	
Васильев, А. М. Проблемы инвестиционной деятельности в рыбохозяйственном комплексе, пути их решения / А. М. Васильев, Ю. Ф. Куранов // Арктика: общество и экономика. - 2009. - Вып. N 1 - С. 112-120.
Зиланов, В. К. Рыбная промышленность Северного бассейна: итоги реформирования и перспективы развития : (на примере Мурм. обл.) / В. К. Зиланов // Рыбное хозяйство. - 2007. - N 5. - С. 30-34.
Каликина, Г. Этапы обновления промышленного флота на предприятиях рыбной промышленности Северного бассейна / Г. Каликина // Север и рынок. - 2003. - N 1 (10). - С. 50-52.
Куранов, Ю. Ф. Особенности и предпосылки перехода рыбопромышленного комплекса на инновационный путь развития / Ю. Ф. Куранов // Север и рынок. - 2009. - N 1 (22). - С. 97-100. - Библиогр. : с. 100 (5 назв.).
Куранов, Ю. Ф. Развитие рыбообрабатывающего комплекса Мурманской области / Ю. Ф. Куранов, В. А. Затхеева // Север и рынок. - 2006. – N 1 (16). - С. 61-67. - Библиогр. в конце ст.: 6 назв.
Куранов, Ю. Ф. Развитие рыбной отрасли Северного бассейна в 90-е годы / Ю. Ф. Куранов // Север и рынок. - 2002. - N 2 (8). - С. 60-65.
Куранов, Ю. Ф. Структурные и инновационные изменения в составе промыслового флота Северного бассейна / Ю. Ф. Куранов // Север и рынок. - 2009. - N 3 (24). - С. 105-109. - Библиогр.: с. 109 (2 назв.).
Рыбаков, Ф. Ф. Региональные особенности экономического развития рыболовства Северного бассейна / Ф. Ф. Рыбаков, С. А. Агарков, И. Н. Бреславец // Вестник МГТУ. - 2011. - Т. 14, N 1. - С. 74-78. - Библиогр. в конце ст.
Храпов, В. Е. Современное состояние рыбопромыслового флота России: проблемы и перспективы / В. Е. Храпов // Вестник Мурманского государственного технического университета. - 2010. - Т. 13, N 1. - С. 154-157 : ил. - Библиогр.: с. 157.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2026-11-07T17:26:03+03:00</dcterms:created>
  <dcterms:modified xsi:type="dcterms:W3CDTF">2026-11-07T17:26:03+03:00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