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№3016 () от 14 октября 2011
</w:t>
      </w:r>
    </w:p>
    <w:p>
      <w:pPr/>
      <w:r>
        <w:rPr/>
        <w:t xml:space="preserve">Мурманское общество краеведения. Доклады и сообщения, выпуск II. Мурманск, 1928
Здравствуйте, Михаил Николаевич. Интересующая Вас книга есть в нашем фонде:
26.890(2Рос-4Мур)кр ; М91 Мурманское Общество Краеведения. Доклады и сообщения. – Мурманск : [б. и.], 1927-1928.  
Вып. 2. – 1928. - 103, [1] с., [2] отд. л. к. : ил. (676277 - ХР 380970 - ХР 712004 – ХР 712005 - ХР 1435093 - ХР 1636883 – ХР)
Дополнительную информацию Вы можете получить в Отделе краеведческой и саамской литературы.
С уважением, главный библиограф Отдела краеведческой и саамской литературы Т. П. Леонтьева. 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2026-11-07T17:09:53+03:00</dcterms:created>
  <dcterms:modified xsi:type="dcterms:W3CDTF">2026-11-07T17:09:53+03:00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