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№3017 (Мурманск) от 14 октября 2011
</w:t>
      </w:r>
    </w:p>
    <w:p>
      <w:pPr/>
      <w:r>
        <w:rPr/>
        <w:t xml:space="preserve">Пишу диплом, тема: "Тенденция развития законодательства об образовании РФ". У вас есть что-нибудь по этой теме?
Здравствуйте, Татьяна Петровна!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67.401.121; Б48 Бердашкевич, А. П. Кодификация законодательства в области образования: проблемы и перспективы / А. П. Бердашкевич, А. В. Калинин. - М. : Изд. Гос. Думы, 2007. - 174 с. (1673734 - ХР)
67.401.121; П78 Проблемы развития законодательства о школе / Федер. собрание Рос. Федерации, Гос. Дума, Ком. Гос. Думы по образованию и науке, [О. Н. Смолин и др.]. - М. : Изд. Гос. Думы, 2002. - 101 с. (1606329 - ЧЗ)
67.401.121; П78 Проблемы функционирования и развития законодательства об образовании / В. И. Шкатулла [и др.]. - М. : Гос. Дума, 1999. - 133 с. (1582500 - ХР)
Электронные ресурсы
Бызова, О. М. Основные этапы создания законодательной базы реформирования системы образования РФ [Электронный ресурс] / О. М. Бызова // Вестник Саратовского государственного социально-экономического университета. - Электрон. дан. - 2008. - N 1. - С. 97-99. – Режим доступа: http://elibrary.ru/, регламентир. (18.10.11). 
Кезин, А. С. Социально-правовая база развития высшего профессионального образования: преемственность и инновация [Электронный ресурс] / А. С. Кезин // Власть и управление на Востоке России. - 2008. - Электрон. дан. - N 1. - С. 163-167. – Режим доступа: http://elibrary.ru/, регламентир. (18.10.11).
Котлярова, И. О. Особенности современного развития непрерывного дополнительного образования [Электронный ресурс] / И. О. Котлярова // Вестник Южно-Уральского государственного университета. Сер. Образование. Педагогические науки. - 2010. - Электрон. дан. - Т. 188, N 12. - С. 12-18. – Режим доступа: http://elibrary.ru/, регламентир. (18.10.11).
Пуляева, Е. В. Концепция развития законодательства об образовании [Электронный ресурс] / Е. В. Пуляева // Журнал российского права. - Электрон. дан. - 2010. - N 8. - Режим доступа: СПС "КонсультантПлюс".
Шудегов, В. Е. Роль и задачи образовательного законодательства на современном этапе развития образования [Электронный ресурс] / В. Е. Шудегов // Вестник Университета Российской академии образования. - Электрон. дан. - 2011. - N 1 (54). - С. 8-13. – Режим доступа: http://elibrary.ru/, регламентир. (18.10.11).
Следующую статью вы можете заказать из фондов других библиотек также через межбиблиотечный абонемент:
Шудегов, В. Е. Высшая школа в свете новых тенденций в российском законодательстве об образовании / В. Е. Шудегов // Знание. Понимание. Умение. - 2011. - N 1. - С. 14–20.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