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№3033 (Мурманск) от 17 октября 2011
</w:t>
      </w:r>
    </w:p>
    <w:p>
      <w:pPr/>
      <w:r>
        <w:rPr/>
        <w:t xml:space="preserve">Здравствуйте! Не могли бы Вы мне помочь найти литературу на тему : "Товарная структура внешней торговли России с государствами СНГ"?
&lt;BR&gt;Заранее благодарна!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65.428я2; В60 Внешнеторговая энциклопедия = Foreigntrade encyclopaedia / [О. Д. Андреева и др. ; отв. ред. Долгов С. И.]. – М. : Экономика, 2011. - 446 с. (Ф-1696709 - ЦСС Ф-1696710 - ЧЗ)
65.428.9я73; З-12 Забелин, В. Г. Внешняя торговля России : учебник / В. Г. Забелин. – М. : Экономистъ, 2007. - 162 с. (1652290 - ЧЗ 1652661 - АБ)
65.9(2)40-05; М43 Межгосударственный обмен продукцией производственно-технического назначения и потребительскими товарами : стат. сб. / Стат. ком. СНГ. - М. : Финстатинформ, 1993. - 63 с. (1511045 - ХР)
65.9(2)-05; Р76 Россия и страны Содружества Независимых Государств : стат. сб. - М. : [б. и.], 1998. - 213 с. : схемы. (1566830 - ХР)
65.584.3 я2; Т50 Товарная номенклатура внешнеэкономической деятельности Содружества Независимых Государств (ТН ВЭД СНГ) / Содружество Независимых Государств. - 2-е изд. - М. : [б. и.], 1996. - 981 с. (1578350 - ТЭО)
65.04я73; Э40 Экономическая и социальная география стран ближнего зарубежья : учеб. пособие / М. П. Ратанова и др. ; под ред. М. П. Ратановой. - 2-е изд., испр. – М. : Дрофа, 2006. - 571 с. : ил., табл. (1650168 - ХР 1650169 - АБ)
Статьи
Азрилевич, М. Р. Конференция "Рынок сахара стран СНГ 2011: реалии и перспективы / М. Р. Азрилевич // Пищевая промышленность. - 2011. - N 5. - С. 86-87.
Бирюкова, О. Проблемы и перспективы формирования регионального рынка услуг стран СНГ / Ольга Бирюкова // Общество и экономика. - 2011. - N 6. - С. 77-92.
Внешняя торговля государств Содружества в 2000-2010 годах // Общество и экономика. - 2011. - N 7. - С. 154-171.
Волкова, О. В. Торговля Сибири со странами СНГ / О. В. Волкова, К. А. Шушаро // ЭКО. Экономика и организация промышленного производства. - 2005. - N 2. - С. 99-117.
Электронные ресурсы (с копиями статей можно поработать в отделе литературы на иностранных языках 4-м этаже библиотеки)
Kan, D. Assessing the Feasibility of Monetary Integration in the Former Soviet Republics [Electronic resource] / D. Kan, B. Andreosso-O´Callaghan, H. Lenihan // International Economic Journal. – Electronic data. - 2011. – Vol. 25, N 1. -  P. 63-89. - Mode of access: http://www.tandfonline.com/ регламентир. (19.10.2011).
Gorton, M. Export strategies and performance in the CIS: case study evidence from the dairy sector [Electronic resource] / Matthew Gorton, John White // Post-Communist Economies. – Electronic data. - 2009. – Vol. 21, N 4. - P. 475-494. - Mode of access: http://www.tandfonline.com/ регламентир. (19.10.2011).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