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№3105 () от 4 ноября 2011
</w:t>
      </w:r>
    </w:p>
    <w:p>
      <w:pPr/>
      <w:r>
        <w:rPr/>
        <w:t xml:space="preserve">Подскажите, пожалуйста, литературу на тему "Международная литература в Китае (состояние, проблемы, перспективы развития)". Заранее спасибо!
Здравствуйте, Кристина. Предлагаем Вам библиографический список:
Книги
83.3 (7) ; К40 Ким, М. Ю. Литературы стран Латинской Америки в КНР / М. Ю. Ким ; АН СССР, Ин-т востоковедения. – М. : Наука, 1987. – 175 с. – Библиогр.: с. 159-164 (170 назв.). (1293222)
83.3(2=Рус)7 ; Ч-48 Черкасский, Л. Е. Маяковский в Китае / Л. Е. Черкасский ; АН СССР, Ин-т востоковедения. – М. : Наука, 1976. – 224 с. – Библиогр.: с. 204-219 (372 назв.). (896391)
83.3(Рус) ; Ш76 Шнейдер, М. Е. Русская классика в Китае: переводы. Оценки. Творческое освоение / М. Е. Шнейдер ; АН СССР, Ин-т востоковедения. – М. : Наука, 1977. – 272 с. – Библиогр.: с. 237-264. (941653)
Статьи
Зыкин, Я. Пушкин и Китай / Я. Зыкин // Дальний Восток. - 1987. - N 12. - С. 141-145.
Лю Вэньфэй. Перевод и изучение русской литературы в Китае / Лю Вэньфэй // Новое литературное обозрение. – 2004. – N 5 (69). – С. 322-328 ; То же [Электронный ресурс]. – URL: http://dlib.eastview.com/searchresults/article.jsp?art=1&amp;id=7189296, регламентир. (07.11.2011).
Федоренко, Н. Шанхайская палитра : первая междунар. встреча синологов / Н. Федоренко // Литературное обозрение. - 1987. - N 9. - С. 12-17.
Friend or foe? : а special report on China´s place in the world // The Economist. - 2010. - 4th-10th December (N 49). - P. 1-16.
Электронный ресурс (с текстом документа можно поработать в Залах каталогов и электронных ресурсов на 3-м этаже библиотеки)
Сюй Вэйхун. К проблеме взаимодействия восточной и европейской театральных культур : Шекспир и китайский театр [Электронный ресурс] : автореф. дис. ... канд. искуствоведения : 17.00.01 / Сюй Вэйхун ; С.-Петерб. акад. театр. искусства. – Электрон. дан. – СПб., 1995. – 24 с. - Режим доступа: http://sigla.rsl.ru, регламентир. (07.11.11).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Лю Гуанчжунь. Международная научная конференция в Пекине : [о конф. "Русский язык, литература, культура и китайская русистика" (Пекин, 7-10 окт. 1998 г.)] / Лю Гуанчжунь // Русский язык за рубежом. - 1999. - N 2. - С. 115-116. 
Schizong, H. Friedrich Schillers Werke in China : [пер. и восприятие произведений Ф. Шиллера в Китае XX в.] // Ztschr. fur Kulturaustausch. - Wiesbaden ; Stuttgart, 1988. – Bd. 38, H. 2. - S. 218-219. 
С уважением, главный библиограф Центральной справочной службы Е. В. Пустынникова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2026-11-07T16:23:58+03:00</dcterms:created>
  <dcterms:modified xsi:type="dcterms:W3CDTF">2026-11-07T16:23:58+03:00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