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№3120 (Мурманск) от 8 ноября 2011
</w:t>
      </w:r>
    </w:p>
    <w:p>
      <w:pPr/>
      <w:r>
        <w:rPr/>
        <w:t xml:space="preserve">Здравствуйте!помогите, пожалуйста, подобрать список лит-ры по теме "Оценка эффективности использования основных средств предприятия".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– Мурманск : Мурм. гос. техн. ун-т, 2010. - 114 с. : табл. (1693825 - ХР 1693826 - ХР 1693827 - ХР)
65.053я723; К19 Канке, А. А. Анализ финансово-хозяйственной деятельности предприятия : учеб. пособие / А. А. Канке, И. П. Кошевая. - Изд. 2-е, испр. и доп. – М. : ФОРУМ : ИНФРА-М, 2011. - 287 с. (1703515 - ЧЗ 1703516 - АБ)
65.053.530я73; С13 Савицкая, Г. В. Анализ хозяйственной деятельности : учеб. пособие / Г. В. Савицкая. - 5-е изд., испр. и доп. – М. : ИНФРА-М, 2011. - 287 с. (1697025 - ЧЗ 1697026 - АБ)
65.053.9(2Рос)я73; Т45 Титов, В. И. Анализ и диагностика финансово-хозяйственной деятельности предприятия : учебник / В. И. Титов. - М. : Дашков и К, 2005. - 349 с. (1631041 - ЧЗ 1631042 - АБ)
65.291я73; Э40 Экономика предприятия (фирмы) : практикум / Л. П. Афанасьева и др. ; под ред. В. Я. Позднякова, В. М. Прудникова ; Рос. экон. акад. им. Г. В. Плеханова. - 2-е изд. – М. : ИНФРА-М, 2008. - 318 с. (1665308 - ХР 1665309 - ЧЗ 1665310 - АБ)
Статьи
Бабич, О. В. Методика выявления путей повышения эффективности использования основных производственных фондов промышленного предприятия / О. В. Бабич // Менеджмент в России и за рубежом. - 2006. - N 4. - С. 76-85.
Борисенко, В. В. Порядок учета и оценки основных средств в соответствии с МСФО / В. В. Борисенко // Аудитор. - 2007. - N 5. - С. 38-45.
Оценка экономических параметров эффективного использования основного капитала предприятия // Инвестиции в России. - 2001. - N 12. - С. 28-35.
Резяпкин, М. Е. Место инвестиционного процесса в финансировании воспроизводства основных фондов предприятия / М. Е. Резяпкин // Экономические науки. - 2009. - N 5. - С. 105-109.
Тараканова, Н. В. Использование метода ускоренной амортизации элементов основного капитала при управлении предприятием / Н. В. Тараканова // Менеджмент в России и за рубежом. - 2009. - N 1. - С. 123-127.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2026-11-07T16:13:52+03:00</dcterms:created>
  <dcterms:modified xsi:type="dcterms:W3CDTF">2026-11-07T16:13:52+03:00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