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№3189 (Мурманск) от 24 ноября 2011
</w:t>
      </w:r>
    </w:p>
    <w:p>
      <w:pPr/>
      <w:r>
        <w:rPr/>
        <w:t xml:space="preserve">Уважаемые коллеги, есть ли у вас статьи Коробкиной Татьяны Владимировны, опубликованные в Справочнике руководителя учреждения культуры за период с 2000 по 2011 г.
Здравствуйте, Вероника. Предлагаем Вам статьи из фондов нашей библиотеки, которые можно заказать через межбиблиотечный абонемент:
Коробкина, Т. Е. Публичная библиотека крупного города / Т. Е. Коробкина // Справочник руководителя учреждения культуры. - 2010. - N 4. - С. 96-107.
Коробкина, Т. Е. Не развивать, а модернизировать: анализ возможных направлений государственной политики, гарантирующей права граждан на библиотечное обслуживание / Т. Е. Коробкина // Справочник руководителя учреждения культуры. - 2008. - N 5. - С. 6-14. - N 6. - С. 16-19.
Коробкина, Т. Е. Программа развития публичных библиотек : моск. опыт оптимизации орг. библ. обслуживания населения / Т. Е. Коробкина // Справочник руководителя учреждения культуры. - 2006. - N 3. - С. 53-62.
Коробкина, Т. Е. Публичная библиотека в деле сохранения культурного наследия / Т. Е. Коробкина // Справочник руководителя учреждения культуры. - 2005. - N 6. - С. 41.
Следующую статью можно заказать из других библиотек также через межбиблиотечный абонемент:
Коробкина, Т. Е. Библиотека модернизирована: что дальше? : модернизация требует пересмотра нормативов финансирования / Т. Е. Коробкина // Справочник руководителя учреждения культуры. - 2003. - N 5. - С. 28-33.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